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楷体" w:hAnsi="楷体" w:eastAsia="楷体"/>
          <w:b/>
          <w:sz w:val="72"/>
          <w:szCs w:val="72"/>
        </w:rPr>
      </w:pPr>
      <w:bookmarkStart w:id="0" w:name="_Hlk87782635"/>
    </w:p>
    <w:p>
      <w:pPr>
        <w:widowControl/>
        <w:jc w:val="center"/>
        <w:rPr>
          <w:rFonts w:ascii="楷体" w:hAnsi="楷体" w:eastAsia="楷体"/>
          <w:b/>
          <w:sz w:val="72"/>
          <w:szCs w:val="72"/>
        </w:rPr>
      </w:pPr>
      <w:r>
        <w:rPr>
          <w:rFonts w:hint="eastAsia" w:ascii="楷体" w:hAnsi="楷体" w:eastAsia="楷体"/>
          <w:b/>
          <w:sz w:val="72"/>
          <w:szCs w:val="72"/>
        </w:rPr>
        <w:t>质量诚信报告</w:t>
      </w:r>
    </w:p>
    <w:p>
      <w:pPr>
        <w:pStyle w:val="15"/>
        <w:spacing w:line="500" w:lineRule="exact"/>
        <w:ind w:firstLine="3960" w:firstLineChars="1100"/>
        <w:rPr>
          <w:rFonts w:ascii="楷体" w:hAnsi="楷体" w:eastAsia="楷体"/>
          <w:sz w:val="36"/>
          <w:szCs w:val="36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楷体" w:hAnsi="楷体" w:eastAsia="楷体"/>
          <w:sz w:val="36"/>
          <w:szCs w:val="36"/>
          <w:lang w:eastAsia="zh-CN"/>
        </w:rPr>
      </w:pPr>
      <w:r>
        <w:rPr>
          <w:rFonts w:hint="eastAsia" w:ascii="楷体" w:hAnsi="楷体" w:eastAsia="楷体"/>
          <w:sz w:val="36"/>
          <w:szCs w:val="36"/>
          <w:lang w:eastAsia="zh-CN"/>
        </w:rPr>
        <w:drawing>
          <wp:inline distT="0" distB="0" distL="114300" distR="114300">
            <wp:extent cx="5918835" cy="5812155"/>
            <wp:effectExtent l="0" t="0" r="5715" b="17145"/>
            <wp:docPr id="1" name="图片 1" descr="b13befc125949cb7ffcb89ab0fdc9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3befc125949cb7ffcb89ab0fdc9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8835" cy="581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0" w:lineRule="exact"/>
        <w:jc w:val="center"/>
        <w:rPr>
          <w:rFonts w:ascii="黑体" w:hAnsi="黑体" w:eastAsia="黑体" w:cs="Arial"/>
          <w:b/>
          <w:sz w:val="44"/>
          <w:szCs w:val="44"/>
        </w:rPr>
      </w:pPr>
    </w:p>
    <w:p>
      <w:pPr>
        <w:spacing w:line="520" w:lineRule="exact"/>
        <w:jc w:val="center"/>
        <w:rPr>
          <w:rFonts w:ascii="黑体" w:hAnsi="黑体" w:eastAsia="黑体" w:cs="Arial"/>
          <w:b/>
          <w:sz w:val="44"/>
          <w:szCs w:val="44"/>
        </w:rPr>
      </w:pPr>
      <w:r>
        <w:rPr>
          <w:rFonts w:hint="eastAsia" w:ascii="黑体" w:hAnsi="黑体" w:eastAsia="黑体" w:cs="Arial"/>
          <w:b/>
          <w:sz w:val="44"/>
          <w:szCs w:val="44"/>
        </w:rPr>
        <w:t>浙江南泵流体机械有限公司</w:t>
      </w:r>
    </w:p>
    <w:p>
      <w:pPr>
        <w:spacing w:line="520" w:lineRule="exact"/>
        <w:jc w:val="center"/>
        <w:rPr>
          <w:rFonts w:ascii="黑体" w:hAnsi="黑体" w:eastAsia="黑体" w:cs="Arial"/>
          <w:color w:val="000000" w:themeColor="text1"/>
          <w:sz w:val="30"/>
          <w:szCs w:val="30"/>
        </w:rPr>
      </w:pPr>
      <w:r>
        <w:rPr>
          <w:rFonts w:hint="eastAsia" w:ascii="黑体" w:hAnsi="黑体" w:eastAsia="黑体" w:cs="Arial"/>
          <w:color w:val="000000" w:themeColor="text1"/>
          <w:sz w:val="30"/>
          <w:szCs w:val="30"/>
        </w:rPr>
        <w:t>202</w:t>
      </w:r>
      <w:r>
        <w:rPr>
          <w:rFonts w:ascii="黑体" w:hAnsi="黑体" w:eastAsia="黑体" w:cs="Arial"/>
          <w:color w:val="000000" w:themeColor="text1"/>
          <w:sz w:val="30"/>
          <w:szCs w:val="30"/>
        </w:rPr>
        <w:t>3</w:t>
      </w:r>
      <w:r>
        <w:rPr>
          <w:rFonts w:hint="eastAsia" w:ascii="黑体" w:hAnsi="黑体" w:eastAsia="黑体" w:cs="Arial"/>
          <w:color w:val="000000" w:themeColor="text1"/>
          <w:sz w:val="30"/>
          <w:szCs w:val="30"/>
        </w:rPr>
        <w:t>年</w:t>
      </w:r>
      <w:r>
        <w:rPr>
          <w:rFonts w:ascii="黑体" w:hAnsi="黑体" w:eastAsia="黑体" w:cs="Arial"/>
          <w:color w:val="000000" w:themeColor="text1"/>
          <w:sz w:val="30"/>
          <w:szCs w:val="30"/>
        </w:rPr>
        <w:t>5</w:t>
      </w:r>
      <w:r>
        <w:rPr>
          <w:rFonts w:hint="eastAsia" w:ascii="黑体" w:hAnsi="黑体" w:eastAsia="黑体" w:cs="Arial"/>
          <w:color w:val="000000" w:themeColor="text1"/>
          <w:sz w:val="30"/>
          <w:szCs w:val="30"/>
        </w:rPr>
        <w:t>月</w:t>
      </w:r>
    </w:p>
    <w:bookmarkEnd w:id="0"/>
    <w:p>
      <w:pPr>
        <w:spacing w:line="520" w:lineRule="exact"/>
        <w:jc w:val="center"/>
        <w:rPr>
          <w:rFonts w:ascii="黑体" w:hAnsi="黑体" w:eastAsia="黑体" w:cs="Arial"/>
          <w:color w:val="000000" w:themeColor="text1"/>
          <w:sz w:val="30"/>
          <w:szCs w:val="30"/>
        </w:rPr>
      </w:pPr>
    </w:p>
    <w:p>
      <w:pPr>
        <w:spacing w:line="520" w:lineRule="exact"/>
        <w:jc w:val="center"/>
        <w:rPr>
          <w:rFonts w:ascii="黑体" w:hAnsi="黑体" w:eastAsia="黑体" w:cs="Arial"/>
          <w:color w:val="000000" w:themeColor="text1"/>
          <w:sz w:val="30"/>
          <w:szCs w:val="30"/>
        </w:rPr>
      </w:pPr>
    </w:p>
    <w:p>
      <w:pPr>
        <w:pStyle w:val="15"/>
        <w:spacing w:line="500" w:lineRule="exact"/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目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录</w:t>
      </w:r>
    </w:p>
    <w:p>
      <w:pPr>
        <w:pStyle w:val="15"/>
        <w:spacing w:line="5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第一部分</w:t>
      </w:r>
      <w:r>
        <w:rPr>
          <w:rFonts w:ascii="楷体" w:hAnsi="楷体" w:eastAsia="楷体"/>
          <w:b/>
          <w:sz w:val="28"/>
          <w:szCs w:val="28"/>
        </w:rPr>
        <w:t xml:space="preserve"> </w:t>
      </w:r>
      <w:r>
        <w:rPr>
          <w:rFonts w:hint="eastAsia" w:ascii="楷体" w:hAnsi="楷体" w:eastAsia="楷体"/>
          <w:b/>
          <w:sz w:val="28"/>
          <w:szCs w:val="28"/>
        </w:rPr>
        <w:t>前言</w:t>
      </w:r>
      <w:r>
        <w:rPr>
          <w:rFonts w:ascii="楷体" w:hAnsi="楷体" w:eastAsia="楷体"/>
          <w:b/>
          <w:sz w:val="28"/>
          <w:szCs w:val="28"/>
        </w:rPr>
        <w:t xml:space="preserve">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1 </w:t>
      </w:r>
      <w:r>
        <w:rPr>
          <w:rFonts w:hint="eastAsia" w:ascii="楷体" w:hAnsi="楷体" w:eastAsia="楷体"/>
        </w:rPr>
        <w:t>报告编制规范</w:t>
      </w:r>
      <w:r>
        <w:rPr>
          <w:rFonts w:ascii="楷体" w:hAnsi="楷体" w:eastAsia="楷体" w:cs="Times New Roman"/>
        </w:rPr>
        <w:t>…………………………………………………………………………………</w:t>
      </w:r>
      <w:r>
        <w:rPr>
          <w:rFonts w:hint="eastAsia" w:ascii="楷体" w:hAnsi="楷体" w:eastAsia="楷体" w:cs="Times New Roman"/>
        </w:rPr>
        <w:t xml:space="preserve"> </w:t>
      </w:r>
      <w:r>
        <w:rPr>
          <w:rFonts w:ascii="楷体" w:hAnsi="楷体" w:eastAsia="楷体"/>
        </w:rPr>
        <w:t xml:space="preserve">2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2 </w:t>
      </w:r>
      <w:r>
        <w:rPr>
          <w:rFonts w:hint="eastAsia" w:ascii="楷体" w:hAnsi="楷体" w:eastAsia="楷体"/>
        </w:rPr>
        <w:t>总经理致辞</w:t>
      </w:r>
      <w:r>
        <w:rPr>
          <w:rFonts w:ascii="楷体" w:hAnsi="楷体" w:eastAsia="楷体" w:cs="Times New Roman"/>
        </w:rPr>
        <w:t>……………………………………………………………………………………</w:t>
      </w:r>
      <w:r>
        <w:rPr>
          <w:rFonts w:hint="eastAsia" w:ascii="楷体" w:hAnsi="楷体" w:eastAsia="楷体" w:cs="Times New Roman"/>
        </w:rPr>
        <w:t xml:space="preserve"> </w:t>
      </w:r>
      <w:r>
        <w:rPr>
          <w:rFonts w:ascii="楷体" w:hAnsi="楷体" w:eastAsia="楷体"/>
        </w:rPr>
        <w:t xml:space="preserve">3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3 </w:t>
      </w:r>
      <w:r>
        <w:rPr>
          <w:rFonts w:hint="eastAsia" w:ascii="楷体" w:hAnsi="楷体" w:eastAsia="楷体"/>
        </w:rPr>
        <w:t>企业简介</w:t>
      </w:r>
      <w:r>
        <w:rPr>
          <w:rFonts w:ascii="楷体" w:hAnsi="楷体" w:eastAsia="楷体" w:cs="Times New Roman"/>
        </w:rPr>
        <w:t>………………………………………………………………………………………</w:t>
      </w:r>
      <w:r>
        <w:rPr>
          <w:rFonts w:hint="eastAsia" w:ascii="楷体" w:hAnsi="楷体" w:eastAsia="楷体" w:cs="Times New Roman"/>
        </w:rPr>
        <w:t xml:space="preserve"> </w:t>
      </w:r>
      <w:r>
        <w:rPr>
          <w:rFonts w:ascii="楷体" w:hAnsi="楷体" w:eastAsia="楷体"/>
        </w:rPr>
        <w:t>4</w:t>
      </w:r>
    </w:p>
    <w:p>
      <w:pPr>
        <w:pStyle w:val="15"/>
        <w:spacing w:line="5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第二部分</w:t>
      </w:r>
      <w:r>
        <w:rPr>
          <w:rFonts w:ascii="楷体" w:hAnsi="楷体" w:eastAsia="楷体"/>
          <w:b/>
          <w:sz w:val="28"/>
          <w:szCs w:val="28"/>
        </w:rPr>
        <w:t xml:space="preserve"> </w:t>
      </w:r>
      <w:r>
        <w:rPr>
          <w:rFonts w:hint="eastAsia" w:ascii="楷体" w:hAnsi="楷体" w:eastAsia="楷体"/>
          <w:b/>
          <w:sz w:val="28"/>
          <w:szCs w:val="28"/>
        </w:rPr>
        <w:t>质量诚信报告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1 </w:t>
      </w:r>
      <w:r>
        <w:rPr>
          <w:rFonts w:hint="eastAsia" w:ascii="楷体" w:hAnsi="楷体" w:eastAsia="楷体"/>
        </w:rPr>
        <w:t>企业质量理念</w:t>
      </w:r>
      <w:r>
        <w:rPr>
          <w:rFonts w:ascii="楷体" w:hAnsi="楷体" w:eastAsia="楷体"/>
        </w:rPr>
        <w:t>…………………………………………………………………………………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 xml:space="preserve">6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2 </w:t>
      </w:r>
      <w:r>
        <w:rPr>
          <w:rFonts w:hint="eastAsia" w:ascii="楷体" w:hAnsi="楷体" w:eastAsia="楷体"/>
        </w:rPr>
        <w:t>企业内部质量管理</w:t>
      </w:r>
      <w:r>
        <w:rPr>
          <w:rFonts w:ascii="楷体" w:hAnsi="楷体" w:eastAsia="楷体"/>
        </w:rPr>
        <w:t xml:space="preserve">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2.1</w:t>
      </w:r>
      <w:r>
        <w:rPr>
          <w:rFonts w:hint="eastAsia" w:ascii="楷体" w:hAnsi="楷体" w:eastAsia="楷体"/>
        </w:rPr>
        <w:t xml:space="preserve"> 质量管理机构</w:t>
      </w:r>
      <w:r>
        <w:rPr>
          <w:rFonts w:ascii="楷体" w:hAnsi="楷体" w:eastAsia="楷体"/>
        </w:rPr>
        <w:t>………………………………………………………………………………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 xml:space="preserve">6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2.2</w:t>
      </w:r>
      <w:r>
        <w:rPr>
          <w:rFonts w:hint="eastAsia" w:ascii="楷体" w:hAnsi="楷体" w:eastAsia="楷体"/>
        </w:rPr>
        <w:t xml:space="preserve"> 质量管理体系</w:t>
      </w:r>
      <w:r>
        <w:rPr>
          <w:rFonts w:ascii="楷体" w:hAnsi="楷体" w:eastAsia="楷体"/>
        </w:rPr>
        <w:t>………………………………………………………………………………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 xml:space="preserve">6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3 </w:t>
      </w:r>
      <w:r>
        <w:rPr>
          <w:rFonts w:hint="eastAsia" w:ascii="楷体" w:hAnsi="楷体" w:eastAsia="楷体"/>
        </w:rPr>
        <w:t>企业质量诚信</w:t>
      </w:r>
      <w:r>
        <w:rPr>
          <w:rFonts w:ascii="楷体" w:hAnsi="楷体" w:eastAsia="楷体"/>
        </w:rPr>
        <w:t xml:space="preserve">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3.1</w:t>
      </w:r>
      <w:r>
        <w:rPr>
          <w:rFonts w:hint="eastAsia" w:ascii="楷体" w:hAnsi="楷体" w:eastAsia="楷体"/>
        </w:rPr>
        <w:t xml:space="preserve"> 质量诚信管理</w:t>
      </w:r>
      <w:r>
        <w:rPr>
          <w:rFonts w:ascii="楷体" w:hAnsi="楷体" w:eastAsia="楷体"/>
        </w:rPr>
        <w:t>………………………………………………………………………………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 xml:space="preserve">7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3.2</w:t>
      </w:r>
      <w:r>
        <w:rPr>
          <w:rFonts w:hint="eastAsia" w:ascii="楷体" w:hAnsi="楷体" w:eastAsia="楷体"/>
        </w:rPr>
        <w:t xml:space="preserve"> 质量文化建设</w:t>
      </w:r>
      <w:r>
        <w:rPr>
          <w:rFonts w:ascii="楷体" w:hAnsi="楷体" w:eastAsia="楷体"/>
        </w:rPr>
        <w:t>………………………………………………………………………………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 xml:space="preserve">7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4 </w:t>
      </w:r>
      <w:r>
        <w:rPr>
          <w:rFonts w:hint="eastAsia" w:ascii="楷体" w:hAnsi="楷体" w:eastAsia="楷体"/>
        </w:rPr>
        <w:t>企业质量基础</w:t>
      </w:r>
      <w:r>
        <w:rPr>
          <w:rFonts w:ascii="楷体" w:hAnsi="楷体" w:eastAsia="楷体"/>
        </w:rPr>
        <w:t xml:space="preserve">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4.1</w:t>
      </w:r>
      <w:r>
        <w:rPr>
          <w:rFonts w:hint="eastAsia" w:ascii="楷体" w:hAnsi="楷体" w:eastAsia="楷体"/>
        </w:rPr>
        <w:t xml:space="preserve"> 企业产品标准</w:t>
      </w:r>
      <w:r>
        <w:rPr>
          <w:rFonts w:ascii="楷体" w:hAnsi="楷体" w:eastAsia="楷体"/>
        </w:rPr>
        <w:t>………………………………………………………………………………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8</w:t>
      </w:r>
    </w:p>
    <w:p>
      <w:pPr>
        <w:pStyle w:val="15"/>
        <w:spacing w:line="500" w:lineRule="exact"/>
        <w:ind w:left="120" w:hanging="120" w:hangingChars="50"/>
        <w:rPr>
          <w:rFonts w:ascii="楷体" w:hAnsi="楷体" w:eastAsia="楷体"/>
        </w:rPr>
      </w:pPr>
      <w:r>
        <w:rPr>
          <w:rFonts w:ascii="楷体" w:hAnsi="楷体" w:eastAsia="楷体"/>
        </w:rPr>
        <w:t>4.2</w:t>
      </w:r>
      <w:r>
        <w:rPr>
          <w:rFonts w:hint="eastAsia" w:ascii="楷体" w:hAnsi="楷体" w:eastAsia="楷体"/>
        </w:rPr>
        <w:t xml:space="preserve"> 企业计量水平</w:t>
      </w:r>
      <w:r>
        <w:rPr>
          <w:rFonts w:ascii="楷体" w:hAnsi="楷体" w:eastAsia="楷体"/>
        </w:rPr>
        <w:t>………………………………………………………………………………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8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4.3</w:t>
      </w:r>
      <w:r>
        <w:rPr>
          <w:rFonts w:hint="eastAsia" w:ascii="楷体" w:hAnsi="楷体" w:eastAsia="楷体"/>
        </w:rPr>
        <w:t xml:space="preserve"> 认证认可情况</w:t>
      </w:r>
      <w:r>
        <w:rPr>
          <w:rFonts w:ascii="楷体" w:hAnsi="楷体" w:eastAsia="楷体"/>
        </w:rPr>
        <w:t>………………………………………………………………………………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 xml:space="preserve">9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4.4</w:t>
      </w:r>
      <w:r>
        <w:rPr>
          <w:rFonts w:hint="eastAsia" w:ascii="楷体" w:hAnsi="楷体" w:eastAsia="楷体"/>
        </w:rPr>
        <w:t xml:space="preserve"> 特种设备管理情况</w:t>
      </w:r>
      <w:r>
        <w:rPr>
          <w:rFonts w:ascii="楷体" w:hAnsi="楷体" w:eastAsia="楷体"/>
        </w:rPr>
        <w:t>…………………………………………………………………………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 xml:space="preserve">9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5 </w:t>
      </w:r>
      <w:r>
        <w:rPr>
          <w:rFonts w:hint="eastAsia" w:ascii="楷体" w:hAnsi="楷体" w:eastAsia="楷体"/>
        </w:rPr>
        <w:t>产品质量责任</w:t>
      </w:r>
      <w:r>
        <w:rPr>
          <w:rFonts w:ascii="楷体" w:hAnsi="楷体" w:eastAsia="楷体"/>
        </w:rPr>
        <w:t xml:space="preserve">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5.1</w:t>
      </w:r>
      <w:r>
        <w:rPr>
          <w:rFonts w:hint="eastAsia" w:ascii="楷体" w:hAnsi="楷体" w:eastAsia="楷体"/>
        </w:rPr>
        <w:t xml:space="preserve"> 产品质量承诺</w:t>
      </w:r>
      <w:r>
        <w:rPr>
          <w:rFonts w:ascii="楷体" w:hAnsi="楷体" w:eastAsia="楷体"/>
        </w:rPr>
        <w:t>………………………………………………………………………………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 xml:space="preserve">9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5.2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“</w:t>
      </w:r>
      <w:r>
        <w:rPr>
          <w:rFonts w:hint="eastAsia" w:ascii="楷体" w:hAnsi="楷体" w:eastAsia="楷体"/>
        </w:rPr>
        <w:t>三包</w:t>
      </w:r>
      <w:r>
        <w:rPr>
          <w:rFonts w:ascii="楷体" w:hAnsi="楷体" w:eastAsia="楷体"/>
        </w:rPr>
        <w:t>”</w:t>
      </w:r>
      <w:r>
        <w:rPr>
          <w:rFonts w:hint="eastAsia" w:ascii="楷体" w:hAnsi="楷体" w:eastAsia="楷体"/>
        </w:rPr>
        <w:t>责任</w:t>
      </w:r>
      <w:r>
        <w:rPr>
          <w:rFonts w:ascii="楷体" w:hAnsi="楷体" w:eastAsia="楷体"/>
        </w:rPr>
        <w:t>………………………………………………………………………………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9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5.3</w:t>
      </w:r>
      <w:r>
        <w:rPr>
          <w:rFonts w:hint="eastAsia" w:ascii="楷体" w:hAnsi="楷体" w:eastAsia="楷体"/>
        </w:rPr>
        <w:t xml:space="preserve"> 质量奖励</w:t>
      </w:r>
      <w:r>
        <w:rPr>
          <w:rFonts w:ascii="楷体" w:hAnsi="楷体" w:eastAsia="楷体"/>
        </w:rPr>
        <w:t>……………………………………………………………………………………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 xml:space="preserve">9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6 </w:t>
      </w:r>
      <w:r>
        <w:rPr>
          <w:rFonts w:hint="eastAsia" w:ascii="楷体" w:hAnsi="楷体" w:eastAsia="楷体"/>
        </w:rPr>
        <w:t>质量风险管理</w:t>
      </w:r>
      <w:r>
        <w:rPr>
          <w:rFonts w:ascii="楷体" w:hAnsi="楷体" w:eastAsia="楷体"/>
        </w:rPr>
        <w:t xml:space="preserve">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6.1</w:t>
      </w:r>
      <w:r>
        <w:rPr>
          <w:rFonts w:hint="eastAsia" w:ascii="楷体" w:hAnsi="楷体" w:eastAsia="楷体"/>
        </w:rPr>
        <w:t xml:space="preserve"> 质量投诉处理</w:t>
      </w:r>
      <w:r>
        <w:rPr>
          <w:rFonts w:ascii="楷体" w:hAnsi="楷体" w:eastAsia="楷体"/>
        </w:rPr>
        <w:t>……………………………………………………………………………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 xml:space="preserve">10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6.2</w:t>
      </w:r>
      <w:r>
        <w:rPr>
          <w:rFonts w:hint="eastAsia" w:ascii="楷体" w:hAnsi="楷体" w:eastAsia="楷体"/>
        </w:rPr>
        <w:t xml:space="preserve"> 质量风险监测</w:t>
      </w:r>
      <w:r>
        <w:rPr>
          <w:rFonts w:ascii="楷体" w:hAnsi="楷体" w:eastAsia="楷体"/>
        </w:rPr>
        <w:t>……………………………………………………………………………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 xml:space="preserve">11 </w:t>
      </w:r>
    </w:p>
    <w:p>
      <w:pPr>
        <w:pStyle w:val="15"/>
        <w:spacing w:line="500" w:lineRule="exac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</w:rPr>
        <w:t>6.3</w:t>
      </w:r>
      <w:r>
        <w:rPr>
          <w:rFonts w:hint="eastAsia" w:ascii="楷体" w:hAnsi="楷体" w:eastAsia="楷体"/>
        </w:rPr>
        <w:t xml:space="preserve"> 应急管理</w:t>
      </w:r>
      <w:r>
        <w:rPr>
          <w:rFonts w:ascii="楷体" w:hAnsi="楷体" w:eastAsia="楷体"/>
        </w:rPr>
        <w:t>…………………………………………………………………………………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 xml:space="preserve">11 </w:t>
      </w: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pStyle w:val="15"/>
        <w:spacing w:line="50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第三部分</w:t>
      </w:r>
      <w:r>
        <w:rPr>
          <w:rFonts w:ascii="楷体" w:hAnsi="楷体" w:eastAsia="楷体"/>
          <w:b/>
          <w:sz w:val="28"/>
          <w:szCs w:val="28"/>
        </w:rPr>
        <w:t xml:space="preserve"> </w:t>
      </w:r>
      <w:r>
        <w:rPr>
          <w:rFonts w:hint="eastAsia" w:ascii="楷体" w:hAnsi="楷体" w:eastAsia="楷体"/>
          <w:b/>
          <w:sz w:val="28"/>
          <w:szCs w:val="28"/>
        </w:rPr>
        <w:t>报告结束语</w:t>
      </w:r>
      <w:r>
        <w:rPr>
          <w:rFonts w:ascii="楷体" w:hAnsi="楷体" w:eastAsia="楷体"/>
        </w:rPr>
        <w:t>……………………………………………………………………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12</w:t>
      </w:r>
    </w:p>
    <w:p>
      <w:pPr>
        <w:pStyle w:val="15"/>
        <w:spacing w:line="500" w:lineRule="exact"/>
        <w:jc w:val="center"/>
        <w:rPr>
          <w:rFonts w:hint="eastAsia" w:ascii="楷体" w:hAnsi="楷体" w:eastAsia="楷体"/>
          <w:b/>
          <w:sz w:val="44"/>
          <w:szCs w:val="44"/>
        </w:rPr>
      </w:pPr>
    </w:p>
    <w:p>
      <w:pPr>
        <w:pStyle w:val="15"/>
        <w:spacing w:line="500" w:lineRule="exact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第一部分</w:t>
      </w:r>
      <w:r>
        <w:rPr>
          <w:rFonts w:ascii="楷体" w:hAnsi="楷体" w:eastAsia="楷体"/>
          <w:b/>
          <w:sz w:val="44"/>
          <w:szCs w:val="44"/>
        </w:rPr>
        <w:t xml:space="preserve">  </w:t>
      </w:r>
      <w:r>
        <w:rPr>
          <w:rFonts w:hint="eastAsia" w:ascii="楷体" w:hAnsi="楷体" w:eastAsia="楷体"/>
          <w:b/>
          <w:sz w:val="44"/>
          <w:szCs w:val="44"/>
        </w:rPr>
        <w:t>前</w:t>
      </w:r>
      <w:r>
        <w:rPr>
          <w:rFonts w:ascii="楷体" w:hAnsi="楷体" w:eastAsia="楷体"/>
          <w:b/>
          <w:sz w:val="44"/>
          <w:szCs w:val="44"/>
        </w:rPr>
        <w:t xml:space="preserve"> </w:t>
      </w:r>
      <w:r>
        <w:rPr>
          <w:rFonts w:hint="eastAsia" w:ascii="楷体" w:hAnsi="楷体" w:eastAsia="楷体"/>
          <w:b/>
          <w:sz w:val="44"/>
          <w:szCs w:val="44"/>
        </w:rPr>
        <w:t>言</w:t>
      </w:r>
    </w:p>
    <w:p>
      <w:pPr>
        <w:pStyle w:val="15"/>
        <w:spacing w:line="500" w:lineRule="exact"/>
        <w:ind w:firstLine="4340" w:firstLineChars="1550"/>
        <w:rPr>
          <w:rFonts w:ascii="楷体" w:hAnsi="楷体" w:eastAsia="楷体"/>
          <w:sz w:val="28"/>
          <w:szCs w:val="28"/>
        </w:rPr>
      </w:pPr>
    </w:p>
    <w:p>
      <w:pPr>
        <w:pStyle w:val="15"/>
        <w:numPr>
          <w:ilvl w:val="0"/>
          <w:numId w:val="2"/>
        </w:numPr>
        <w:spacing w:line="500" w:lineRule="exact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报告编制规范</w:t>
      </w:r>
    </w:p>
    <w:p>
      <w:pPr>
        <w:pStyle w:val="15"/>
        <w:spacing w:line="120" w:lineRule="atLeast"/>
        <w:ind w:firstLine="165" w:firstLineChars="150"/>
        <w:rPr>
          <w:rFonts w:ascii="楷体" w:hAnsi="楷体" w:eastAsia="楷体"/>
          <w:sz w:val="11"/>
          <w:szCs w:val="11"/>
        </w:rPr>
      </w:pPr>
    </w:p>
    <w:p>
      <w:pPr>
        <w:pStyle w:val="15"/>
        <w:spacing w:line="500" w:lineRule="exact"/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《浙江南泵流体机械有限公司质量诚信报告》回顾了浙江南泵流体</w:t>
      </w:r>
      <w:r>
        <w:rPr>
          <w:rFonts w:hint="eastAsia" w:ascii="楷体" w:hAnsi="楷体" w:eastAsia="楷体"/>
          <w:color w:val="auto"/>
          <w:sz w:val="28"/>
          <w:szCs w:val="28"/>
        </w:rPr>
        <w:t>在</w:t>
      </w:r>
      <w:r>
        <w:rPr>
          <w:rFonts w:hint="eastAsia" w:ascii="楷体" w:hAnsi="楷体" w:eastAsia="楷体"/>
          <w:sz w:val="28"/>
          <w:szCs w:val="28"/>
        </w:rPr>
        <w:t>质量管理、产品质量责任、质量诚信管理等方面的理念、制度、措施以及取得的成效。关于本报告的披露内容，说明如下：</w:t>
      </w: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pStyle w:val="15"/>
        <w:spacing w:line="50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（一）报告范围</w:t>
      </w: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pStyle w:val="15"/>
        <w:spacing w:line="500" w:lineRule="exact"/>
        <w:rPr>
          <w:rFonts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报告的组织范围：浙江南泵流体机械有限公司</w:t>
      </w:r>
      <w:r>
        <w:rPr>
          <w:rFonts w:ascii="楷体" w:hAnsi="楷体" w:eastAsia="楷体"/>
          <w:color w:val="auto"/>
          <w:sz w:val="28"/>
          <w:szCs w:val="28"/>
        </w:rPr>
        <w:t xml:space="preserve"> </w:t>
      </w:r>
    </w:p>
    <w:p>
      <w:pPr>
        <w:pStyle w:val="15"/>
        <w:spacing w:line="500" w:lineRule="exact"/>
        <w:rPr>
          <w:rFonts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报告的时间范围</w:t>
      </w:r>
      <w:r>
        <w:rPr>
          <w:rFonts w:hint="eastAsia" w:ascii="楷体" w:hAnsi="楷体" w:eastAsia="楷体"/>
          <w:color w:val="auto"/>
          <w:sz w:val="28"/>
          <w:szCs w:val="28"/>
        </w:rPr>
        <w:t>：</w:t>
      </w:r>
      <w:r>
        <w:rPr>
          <w:rFonts w:ascii="楷体" w:hAnsi="楷体" w:eastAsia="楷体"/>
          <w:color w:val="auto"/>
          <w:sz w:val="28"/>
          <w:szCs w:val="28"/>
        </w:rPr>
        <w:t>2022</w:t>
      </w:r>
      <w:r>
        <w:rPr>
          <w:rFonts w:hint="eastAsia" w:ascii="楷体" w:hAnsi="楷体" w:eastAsia="楷体"/>
          <w:color w:val="auto"/>
          <w:sz w:val="28"/>
          <w:szCs w:val="28"/>
        </w:rPr>
        <w:t>年</w:t>
      </w:r>
      <w:r>
        <w:rPr>
          <w:rFonts w:ascii="楷体" w:hAnsi="楷体" w:eastAsia="楷体"/>
          <w:color w:val="auto"/>
          <w:sz w:val="28"/>
          <w:szCs w:val="28"/>
        </w:rPr>
        <w:t>1</w:t>
      </w:r>
      <w:r>
        <w:rPr>
          <w:rFonts w:hint="eastAsia" w:ascii="楷体" w:hAnsi="楷体" w:eastAsia="楷体"/>
          <w:color w:val="auto"/>
          <w:sz w:val="28"/>
          <w:szCs w:val="28"/>
        </w:rPr>
        <w:t>月至</w:t>
      </w:r>
      <w:r>
        <w:rPr>
          <w:rFonts w:ascii="楷体" w:hAnsi="楷体" w:eastAsia="楷体"/>
          <w:color w:val="auto"/>
          <w:sz w:val="28"/>
          <w:szCs w:val="28"/>
        </w:rPr>
        <w:t>2022</w:t>
      </w:r>
      <w:r>
        <w:rPr>
          <w:rFonts w:hint="eastAsia" w:ascii="楷体" w:hAnsi="楷体" w:eastAsia="楷体"/>
          <w:color w:val="auto"/>
          <w:sz w:val="28"/>
          <w:szCs w:val="28"/>
        </w:rPr>
        <w:t>年</w:t>
      </w:r>
      <w:r>
        <w:rPr>
          <w:rFonts w:ascii="楷体" w:hAnsi="楷体" w:eastAsia="楷体"/>
          <w:color w:val="auto"/>
          <w:sz w:val="28"/>
          <w:szCs w:val="28"/>
        </w:rPr>
        <w:t>12</w:t>
      </w:r>
      <w:r>
        <w:rPr>
          <w:rFonts w:hint="eastAsia" w:ascii="楷体" w:hAnsi="楷体" w:eastAsia="楷体"/>
          <w:color w:val="auto"/>
          <w:sz w:val="28"/>
          <w:szCs w:val="28"/>
        </w:rPr>
        <w:t>月</w:t>
      </w:r>
      <w:r>
        <w:rPr>
          <w:rFonts w:ascii="楷体" w:hAnsi="楷体" w:eastAsia="楷体"/>
          <w:color w:val="auto"/>
          <w:sz w:val="28"/>
          <w:szCs w:val="28"/>
        </w:rPr>
        <w:t xml:space="preserve"> </w:t>
      </w:r>
    </w:p>
    <w:p>
      <w:pPr>
        <w:pStyle w:val="15"/>
        <w:spacing w:line="500" w:lineRule="exact"/>
        <w:rPr>
          <w:rFonts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报告的发布周期：本报告为年度报告</w:t>
      </w:r>
      <w:r>
        <w:rPr>
          <w:rFonts w:ascii="楷体" w:hAnsi="楷体" w:eastAsia="楷体"/>
          <w:color w:val="auto"/>
          <w:sz w:val="28"/>
          <w:szCs w:val="28"/>
        </w:rPr>
        <w:t xml:space="preserve"> </w:t>
      </w:r>
    </w:p>
    <w:p>
      <w:pPr>
        <w:pStyle w:val="15"/>
        <w:spacing w:line="50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（二）报告内容客观性声明</w:t>
      </w: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pStyle w:val="15"/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本报告完全依托公司生产经营实际情况而编写，内容客观公正，绝无虚假信息，愿对本报告内容真实性负责。</w:t>
      </w: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pStyle w:val="15"/>
        <w:spacing w:line="50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（三）报告数据说明</w:t>
      </w: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pStyle w:val="15"/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本报告所有的内容均来自公司实际真实情况或数据。</w:t>
      </w: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pStyle w:val="15"/>
        <w:spacing w:line="50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（四）报告发布形式</w:t>
      </w: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本报告在公司网站发布。</w:t>
      </w:r>
    </w:p>
    <w:p>
      <w:pPr>
        <w:spacing w:line="500" w:lineRule="exact"/>
        <w:rPr>
          <w:rFonts w:ascii="楷体" w:hAnsi="楷体" w:eastAsia="楷体"/>
          <w:sz w:val="30"/>
          <w:szCs w:val="30"/>
        </w:rPr>
      </w:pPr>
    </w:p>
    <w:p>
      <w:pPr>
        <w:spacing w:line="500" w:lineRule="exact"/>
        <w:rPr>
          <w:rFonts w:ascii="楷体" w:hAnsi="楷体" w:eastAsia="楷体"/>
          <w:sz w:val="30"/>
          <w:szCs w:val="30"/>
        </w:rPr>
      </w:pPr>
    </w:p>
    <w:p>
      <w:pPr>
        <w:spacing w:line="500" w:lineRule="exact"/>
        <w:rPr>
          <w:rFonts w:ascii="楷体" w:hAnsi="楷体" w:eastAsia="楷体"/>
          <w:sz w:val="30"/>
          <w:szCs w:val="30"/>
        </w:rPr>
      </w:pPr>
    </w:p>
    <w:p>
      <w:pPr>
        <w:spacing w:line="500" w:lineRule="exact"/>
        <w:rPr>
          <w:rFonts w:ascii="楷体" w:hAnsi="楷体" w:eastAsia="楷体"/>
          <w:sz w:val="30"/>
          <w:szCs w:val="30"/>
        </w:rPr>
      </w:pPr>
    </w:p>
    <w:p>
      <w:pPr>
        <w:spacing w:line="500" w:lineRule="exact"/>
        <w:rPr>
          <w:rFonts w:ascii="楷体" w:hAnsi="楷体" w:eastAsia="楷体"/>
          <w:sz w:val="30"/>
          <w:szCs w:val="30"/>
        </w:rPr>
      </w:pPr>
    </w:p>
    <w:p>
      <w:pPr>
        <w:spacing w:line="500" w:lineRule="exact"/>
        <w:rPr>
          <w:rFonts w:ascii="楷体" w:hAnsi="楷体" w:eastAsia="楷体"/>
          <w:sz w:val="30"/>
          <w:szCs w:val="30"/>
        </w:rPr>
      </w:pPr>
    </w:p>
    <w:p>
      <w:pPr>
        <w:spacing w:line="500" w:lineRule="exact"/>
        <w:rPr>
          <w:rFonts w:ascii="楷体" w:hAnsi="楷体" w:eastAsia="楷体"/>
          <w:sz w:val="30"/>
          <w:szCs w:val="30"/>
        </w:rPr>
      </w:pPr>
    </w:p>
    <w:p>
      <w:pPr>
        <w:spacing w:line="500" w:lineRule="exact"/>
        <w:rPr>
          <w:rFonts w:ascii="楷体" w:hAnsi="楷体" w:eastAsia="楷体"/>
          <w:sz w:val="30"/>
          <w:szCs w:val="30"/>
        </w:rPr>
      </w:pPr>
    </w:p>
    <w:p>
      <w:pPr>
        <w:spacing w:line="500" w:lineRule="exact"/>
        <w:rPr>
          <w:rFonts w:ascii="楷体" w:hAnsi="楷体" w:eastAsia="楷体"/>
          <w:sz w:val="30"/>
          <w:szCs w:val="30"/>
        </w:rPr>
      </w:pPr>
    </w:p>
    <w:p>
      <w:pPr>
        <w:spacing w:line="500" w:lineRule="exact"/>
        <w:rPr>
          <w:rFonts w:ascii="楷体" w:hAnsi="楷体" w:eastAsia="楷体"/>
          <w:sz w:val="30"/>
          <w:szCs w:val="30"/>
        </w:rPr>
      </w:pPr>
    </w:p>
    <w:p>
      <w:pPr>
        <w:pStyle w:val="15"/>
        <w:spacing w:line="500" w:lineRule="exact"/>
        <w:rPr>
          <w:rFonts w:ascii="楷体" w:hAnsi="楷体" w:eastAsia="楷体"/>
          <w:b/>
          <w:sz w:val="36"/>
          <w:szCs w:val="36"/>
        </w:rPr>
      </w:pPr>
    </w:p>
    <w:p>
      <w:pPr>
        <w:pStyle w:val="15"/>
        <w:numPr>
          <w:ilvl w:val="0"/>
          <w:numId w:val="2"/>
        </w:numPr>
        <w:spacing w:line="500" w:lineRule="exact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总经理致辞</w:t>
      </w:r>
      <w:r>
        <w:rPr>
          <w:rFonts w:ascii="楷体" w:hAnsi="楷体" w:eastAsia="楷体"/>
          <w:b/>
          <w:sz w:val="36"/>
          <w:szCs w:val="36"/>
        </w:rPr>
        <w:t xml:space="preserve"> </w:t>
      </w:r>
    </w:p>
    <w:p>
      <w:pPr>
        <w:pStyle w:val="9"/>
        <w:widowControl/>
        <w:numPr>
          <w:ilvl w:val="0"/>
          <w:numId w:val="0"/>
        </w:numPr>
        <w:spacing w:before="312" w:after="624"/>
        <w:ind w:left="420" w:firstLine="840" w:firstLineChars="300"/>
        <w:jc w:val="both"/>
        <w:rPr>
          <w:rFonts w:ascii="楷体" w:hAnsi="楷体" w:eastAsia="楷体" w:cstheme="minorBidi"/>
          <w:b w:val="0"/>
          <w:spacing w:val="0"/>
          <w:sz w:val="28"/>
          <w:szCs w:val="28"/>
        </w:rPr>
      </w:pPr>
      <w:r>
        <w:rPr>
          <w:rFonts w:hint="eastAsia" w:ascii="楷体" w:hAnsi="楷体" w:eastAsia="楷体" w:cstheme="minorBidi"/>
          <w:b w:val="0"/>
          <w:spacing w:val="0"/>
          <w:sz w:val="28"/>
          <w:szCs w:val="28"/>
        </w:rPr>
        <w:t>浙江南泵流体机械有限公司，始终奉行</w:t>
      </w:r>
      <w:r>
        <w:rPr>
          <w:rFonts w:ascii="楷体" w:hAnsi="楷体" w:eastAsia="楷体" w:cstheme="minorBidi"/>
          <w:b w:val="0"/>
          <w:spacing w:val="0"/>
          <w:sz w:val="28"/>
          <w:szCs w:val="28"/>
        </w:rPr>
        <w:t>“</w:t>
      </w:r>
      <w:r>
        <w:rPr>
          <w:rFonts w:hint="eastAsia" w:ascii="楷体" w:hAnsi="楷体" w:eastAsia="楷体" w:cstheme="minorBidi"/>
          <w:b w:val="0"/>
          <w:spacing w:val="0"/>
          <w:sz w:val="28"/>
          <w:szCs w:val="28"/>
        </w:rPr>
        <w:t>服务客户、永争一流</w:t>
      </w:r>
      <w:r>
        <w:rPr>
          <w:rFonts w:ascii="楷体" w:hAnsi="楷体" w:eastAsia="楷体" w:cstheme="minorBidi"/>
          <w:b w:val="0"/>
          <w:spacing w:val="0"/>
          <w:sz w:val="28"/>
          <w:szCs w:val="28"/>
        </w:rPr>
        <w:t>”</w:t>
      </w:r>
      <w:r>
        <w:rPr>
          <w:rFonts w:hint="eastAsia" w:ascii="楷体" w:hAnsi="楷体" w:eastAsia="楷体" w:cstheme="minorBidi"/>
          <w:b w:val="0"/>
          <w:spacing w:val="0"/>
          <w:sz w:val="28"/>
          <w:szCs w:val="28"/>
        </w:rPr>
        <w:t>企业宗旨，“品质至上，追求卓越”的品质理念，坚决落实企业质量主体责任，严格遵守相关质量法律法规，始终以高于国家标准的内控标准来严格要求自己，健全产品质量、服务追溯体系，切实履行企业质量主体责任，依法承担质量损害赔偿。</w:t>
      </w:r>
    </w:p>
    <w:p>
      <w:pPr>
        <w:pStyle w:val="9"/>
        <w:widowControl/>
        <w:numPr>
          <w:ilvl w:val="0"/>
          <w:numId w:val="0"/>
        </w:numPr>
        <w:spacing w:before="312" w:after="624"/>
        <w:ind w:left="420" w:firstLine="560" w:firstLineChars="200"/>
        <w:jc w:val="both"/>
        <w:rPr>
          <w:rFonts w:ascii="楷体" w:hAnsi="楷体" w:eastAsia="楷体" w:cstheme="minorBidi"/>
          <w:b w:val="0"/>
          <w:spacing w:val="0"/>
          <w:sz w:val="28"/>
          <w:szCs w:val="28"/>
        </w:rPr>
      </w:pPr>
      <w:r>
        <w:rPr>
          <w:rFonts w:hint="eastAsia" w:ascii="楷体" w:hAnsi="楷体" w:eastAsia="楷体" w:cstheme="minorBidi"/>
          <w:b w:val="0"/>
          <w:spacing w:val="0"/>
          <w:sz w:val="28"/>
          <w:szCs w:val="28"/>
        </w:rPr>
        <w:t>为确保质量诚信体系的有效运行，从制度上加以规范，从考核手段上加以落实约束，从质量文化上加以引导，从努力改进和积极实施名牌战略上加以提高和升华，大力营造和创建质量诚信工作氛围和体系，不断努力提升产品的使用性能，切实服务客户。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质量为基，诚信为本，公司将</w:t>
      </w:r>
      <w:r>
        <w:rPr>
          <w:rFonts w:ascii="楷体" w:hAnsi="楷体" w:eastAsia="楷体"/>
          <w:sz w:val="28"/>
          <w:szCs w:val="28"/>
        </w:rPr>
        <w:t>秉承</w:t>
      </w:r>
      <w:r>
        <w:rPr>
          <w:rFonts w:hint="eastAsia" w:ascii="楷体" w:hAnsi="楷体" w:eastAsia="楷体"/>
          <w:sz w:val="28"/>
          <w:szCs w:val="28"/>
        </w:rPr>
        <w:t>“</w:t>
      </w:r>
      <w:r>
        <w:rPr>
          <w:rFonts w:hint="eastAsia" w:ascii="微软雅黑" w:hAnsi="微软雅黑" w:eastAsia="微软雅黑" w:cs="微软雅黑"/>
          <w:sz w:val="28"/>
          <w:szCs w:val="36"/>
        </w:rPr>
        <w:t>诚信立足，创新致远</w:t>
      </w:r>
      <w:r>
        <w:rPr>
          <w:rFonts w:hint="eastAsia" w:ascii="楷体" w:hAnsi="楷体" w:eastAsia="楷体"/>
          <w:sz w:val="28"/>
          <w:szCs w:val="28"/>
        </w:rPr>
        <w:t>”</w:t>
      </w:r>
      <w:r>
        <w:rPr>
          <w:rFonts w:ascii="楷体" w:hAnsi="楷体" w:eastAsia="楷体"/>
          <w:sz w:val="28"/>
          <w:szCs w:val="28"/>
        </w:rPr>
        <w:t>的经营理念</w:t>
      </w:r>
      <w:r>
        <w:rPr>
          <w:rFonts w:hint="eastAsia" w:ascii="楷体" w:hAnsi="楷体" w:eastAsia="楷体"/>
          <w:sz w:val="28"/>
          <w:szCs w:val="28"/>
        </w:rPr>
        <w:t>，向质量求效益，以质取胜。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firstLine="600" w:firstLineChars="200"/>
        <w:rPr>
          <w:rFonts w:ascii="楷体" w:hAnsi="楷体" w:eastAsia="楷体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楷体" w:hAnsi="楷体" w:eastAsia="楷体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楷体" w:hAnsi="楷体" w:eastAsia="楷体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 xml:space="preserve">        </w:t>
      </w:r>
    </w:p>
    <w:p>
      <w:pPr>
        <w:spacing w:after="93" w:line="216" w:lineRule="auto"/>
        <w:ind w:left="2253" w:hanging="1815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</w:rPr>
        <w:t>经营地址：</w:t>
      </w:r>
      <w:bookmarkStart w:id="4" w:name="_GoBack"/>
      <w:bookmarkEnd w:id="4"/>
      <w:r>
        <w:rPr>
          <w:rFonts w:hint="eastAsia" w:ascii="楷体" w:hAnsi="楷体" w:eastAsia="楷体"/>
          <w:sz w:val="28"/>
          <w:szCs w:val="28"/>
          <w:lang w:eastAsia="zh-CN"/>
        </w:rPr>
        <w:t>浙江省湖州市德清县钟管镇振兴南路628号</w:t>
      </w:r>
    </w:p>
    <w:p>
      <w:pPr>
        <w:spacing w:line="500" w:lineRule="exact"/>
        <w:ind w:firstLine="600" w:firstLineChars="200"/>
        <w:rPr>
          <w:rFonts w:ascii="楷体" w:hAnsi="楷体" w:eastAsia="楷体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楷体" w:hAnsi="楷体" w:eastAsia="楷体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楷体" w:hAnsi="楷体" w:eastAsia="楷体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楷体" w:hAnsi="楷体" w:eastAsia="楷体"/>
          <w:sz w:val="30"/>
          <w:szCs w:val="30"/>
        </w:rPr>
      </w:pPr>
    </w:p>
    <w:p>
      <w:pPr>
        <w:pStyle w:val="15"/>
        <w:numPr>
          <w:ilvl w:val="0"/>
          <w:numId w:val="2"/>
        </w:numPr>
        <w:spacing w:line="500" w:lineRule="exact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企业简介</w:t>
      </w:r>
      <w:r>
        <w:rPr>
          <w:rFonts w:ascii="楷体" w:hAnsi="楷体" w:eastAsia="楷体"/>
          <w:b/>
          <w:sz w:val="36"/>
          <w:szCs w:val="36"/>
        </w:rPr>
        <w:t xml:space="preserve"> </w:t>
      </w:r>
    </w:p>
    <w:p>
      <w:pPr>
        <w:pStyle w:val="15"/>
        <w:spacing w:line="500" w:lineRule="exact"/>
        <w:ind w:left="360"/>
        <w:rPr>
          <w:rFonts w:ascii="楷体" w:hAnsi="楷体" w:eastAsia="楷体"/>
          <w:b/>
          <w:sz w:val="36"/>
          <w:szCs w:val="36"/>
        </w:rPr>
      </w:pPr>
    </w:p>
    <w:p>
      <w:pPr>
        <w:spacing w:line="380" w:lineRule="exact"/>
        <w:ind w:firstLine="420" w:firstLineChars="200"/>
        <w:rPr>
          <w:rFonts w:ascii="Arial" w:hAnsi="Arial" w:cs="Arial"/>
          <w:color w:val="333333"/>
          <w:sz w:val="24"/>
          <w:szCs w:val="24"/>
        </w:rPr>
      </w:pPr>
      <w:bookmarkStart w:id="1" w:name="_Hlk90570632"/>
      <w:bookmarkStart w:id="2" w:name="_Hlk100688983"/>
      <w:bookmarkStart w:id="3" w:name="_Hlk87779835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66485" cy="7308850"/>
            <wp:effectExtent l="0" t="0" r="6350" b="6985"/>
            <wp:wrapNone/>
            <wp:docPr id="9620867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086728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442" cy="7308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</w:p>
    <w:bookmarkEnd w:id="1"/>
    <w:p>
      <w:pPr>
        <w:spacing w:line="52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bookmarkEnd w:id="2"/>
    <w:p>
      <w:pPr>
        <w:spacing w:line="52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bookmarkEnd w:id="3"/>
    <w:p>
      <w:pPr>
        <w:pStyle w:val="15"/>
        <w:spacing w:line="500" w:lineRule="exact"/>
        <w:ind w:firstLine="2508" w:firstLineChars="694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第二部分</w:t>
      </w:r>
      <w:r>
        <w:rPr>
          <w:rFonts w:ascii="楷体" w:hAnsi="楷体" w:eastAsia="楷体"/>
          <w:b/>
          <w:sz w:val="36"/>
          <w:szCs w:val="36"/>
        </w:rPr>
        <w:t xml:space="preserve">  </w:t>
      </w:r>
      <w:r>
        <w:rPr>
          <w:rFonts w:hint="eastAsia" w:ascii="楷体" w:hAnsi="楷体" w:eastAsia="楷体"/>
          <w:b/>
          <w:sz w:val="36"/>
          <w:szCs w:val="36"/>
        </w:rPr>
        <w:t>质量诚信报告</w:t>
      </w:r>
      <w:r>
        <w:rPr>
          <w:rFonts w:ascii="楷体" w:hAnsi="楷体" w:eastAsia="楷体"/>
          <w:b/>
          <w:sz w:val="36"/>
          <w:szCs w:val="36"/>
        </w:rPr>
        <w:t xml:space="preserve"> </w:t>
      </w:r>
    </w:p>
    <w:p>
      <w:pPr>
        <w:pStyle w:val="15"/>
        <w:numPr>
          <w:ilvl w:val="0"/>
          <w:numId w:val="3"/>
        </w:numPr>
        <w:spacing w:before="156" w:beforeLines="50" w:after="156" w:afterLines="50" w:line="500" w:lineRule="exact"/>
        <w:ind w:left="0" w:firstLine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企业质量理念</w:t>
      </w:r>
      <w:r>
        <w:rPr>
          <w:rFonts w:ascii="楷体" w:hAnsi="楷体" w:eastAsia="楷体"/>
          <w:b/>
          <w:sz w:val="28"/>
          <w:szCs w:val="28"/>
        </w:rPr>
        <w:t xml:space="preserve"> </w:t>
      </w:r>
    </w:p>
    <w:p>
      <w:pPr>
        <w:pStyle w:val="8"/>
        <w:spacing w:before="240" w:after="480" w:line="380" w:lineRule="exact"/>
        <w:ind w:left="420" w:firstLine="480" w:firstLineChars="200"/>
        <w:jc w:val="both"/>
        <w:rPr>
          <w:rFonts w:ascii="楷体" w:hAnsi="楷体" w:eastAsia="楷体" w:cs="仿宋_GB2312"/>
          <w:color w:val="000000"/>
        </w:rPr>
      </w:pPr>
      <w:r>
        <w:rPr>
          <w:rFonts w:ascii="楷体" w:hAnsi="楷体" w:eastAsia="楷体" w:cs="仿宋_GB2312"/>
          <w:color w:val="000000"/>
        </w:rPr>
        <w:t>“</w:t>
      </w:r>
      <w:r>
        <w:rPr>
          <w:rFonts w:hint="eastAsia" w:ascii="楷体" w:hAnsi="楷体" w:eastAsia="楷体" w:cs="仿宋_GB2312"/>
          <w:color w:val="000000"/>
        </w:rPr>
        <w:t>做一家有责任心的企业</w:t>
      </w:r>
      <w:r>
        <w:rPr>
          <w:rFonts w:ascii="楷体" w:hAnsi="楷体" w:eastAsia="楷体" w:cs="仿宋_GB2312"/>
          <w:color w:val="000000"/>
        </w:rPr>
        <w:t>”</w:t>
      </w:r>
      <w:r>
        <w:rPr>
          <w:rFonts w:hint="eastAsia" w:ascii="楷体" w:hAnsi="楷体" w:eastAsia="楷体" w:cs="仿宋_GB2312"/>
          <w:color w:val="000000"/>
        </w:rPr>
        <w:t>是浙江南泵流体质量品牌发展的愿景，</w:t>
      </w:r>
      <w:r>
        <w:rPr>
          <w:rFonts w:ascii="楷体" w:hAnsi="楷体" w:eastAsia="楷体" w:cs="仿宋_GB2312"/>
          <w:color w:val="000000"/>
        </w:rPr>
        <w:t>“</w:t>
      </w:r>
      <w:r>
        <w:rPr>
          <w:rFonts w:hint="eastAsia" w:ascii="楷体" w:hAnsi="楷体" w:eastAsia="楷体" w:cs="仿宋_GB2312"/>
          <w:color w:val="000000"/>
        </w:rPr>
        <w:t>品质至上，追求卓越</w:t>
      </w:r>
      <w:r>
        <w:rPr>
          <w:rFonts w:ascii="楷体" w:hAnsi="楷体" w:eastAsia="楷体" w:cs="仿宋_GB2312"/>
          <w:color w:val="000000"/>
        </w:rPr>
        <w:t>”</w:t>
      </w:r>
      <w:r>
        <w:rPr>
          <w:rFonts w:hint="eastAsia" w:ascii="楷体" w:hAnsi="楷体" w:eastAsia="楷体" w:cs="仿宋_GB2312"/>
          <w:color w:val="000000"/>
        </w:rPr>
        <w:t>是浙江南泵流体对产品品质内在的诉求和品牌核心。浙江南泵流体视品质为生命，用心做好每一件产品，严格把控产品质量关，从原料的挑选到生产的全过程严格把控，每个环节都做得一丝不苟，从不在质量上投机取巧，生产高品质产品是浙江南泵流体的一贯追求。从不放弃对于社会责任的执守和追求，因为浙江南泵流体坚信只有真正为消费者提供高品质产品，企业品牌的美誉度才会不断得到提升，企业也因此才能立于不败之地。</w:t>
      </w:r>
    </w:p>
    <w:p>
      <w:pPr>
        <w:pStyle w:val="15"/>
        <w:numPr>
          <w:ilvl w:val="0"/>
          <w:numId w:val="3"/>
        </w:numPr>
        <w:spacing w:before="156" w:beforeLines="50" w:after="156" w:afterLines="50" w:line="380" w:lineRule="exact"/>
        <w:ind w:left="0" w:firstLine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内部质量管理</w:t>
      </w:r>
      <w:r>
        <w:rPr>
          <w:rFonts w:ascii="楷体" w:hAnsi="楷体" w:eastAsia="楷体"/>
          <w:b/>
          <w:sz w:val="28"/>
          <w:szCs w:val="28"/>
        </w:rPr>
        <w:t xml:space="preserve"> </w:t>
      </w:r>
    </w:p>
    <w:p>
      <w:pPr>
        <w:pStyle w:val="15"/>
        <w:spacing w:line="380" w:lineRule="exac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2.1</w:t>
      </w:r>
      <w:r>
        <w:rPr>
          <w:rFonts w:hint="eastAsia" w:ascii="楷体" w:hAnsi="楷体" w:eastAsia="楷体"/>
          <w:sz w:val="28"/>
          <w:szCs w:val="28"/>
        </w:rPr>
        <w:t xml:space="preserve"> 质量管理机构</w:t>
      </w: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pStyle w:val="15"/>
        <w:spacing w:line="380" w:lineRule="exact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公司的质量管理由总经理亲自挂帅，对本公司产品质量安全工作全面负责，组织制定企业质量发展战略、年度质量工作计划和质量安全保障措施；建立并实施先进质量管理体系和管理方法；组织实施质量改进、质量攻关等群众性质量活动；实施质量成本管理，加强质量统计分析；开展质量教育培训；建设企业质量文化等。</w:t>
      </w:r>
      <w:r>
        <w:rPr>
          <w:rFonts w:ascii="楷体" w:hAnsi="楷体" w:eastAsia="楷体"/>
        </w:rPr>
        <w:t xml:space="preserve"> </w:t>
      </w:r>
    </w:p>
    <w:p>
      <w:pPr>
        <w:spacing w:line="380" w:lineRule="exact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质量部为公司质量管理和质量检验的专门机构。部门下设高素质、专业的品管员队伍。负责从原辅料入厂、生产过程监控、最终产品检验等全过程的质量监控和检验活动。同时公司建立质量安全关键岗位责任制，明确企业主要负责人对质量安全负首要责任、企业质量主管人员对质量安全直接负责。严格实施企业岗位质量规范与质量考核制度，实行质量安全</w:t>
      </w:r>
      <w:r>
        <w:rPr>
          <w:rFonts w:ascii="楷体" w:hAnsi="楷体" w:eastAsia="楷体"/>
          <w:sz w:val="24"/>
          <w:szCs w:val="24"/>
        </w:rPr>
        <w:t>“</w:t>
      </w:r>
      <w:r>
        <w:rPr>
          <w:rFonts w:hint="eastAsia" w:ascii="楷体" w:hAnsi="楷体" w:eastAsia="楷体"/>
          <w:sz w:val="24"/>
          <w:szCs w:val="24"/>
        </w:rPr>
        <w:t>一票否决</w:t>
      </w:r>
      <w:r>
        <w:rPr>
          <w:rFonts w:ascii="楷体" w:hAnsi="楷体" w:eastAsia="楷体"/>
          <w:sz w:val="24"/>
          <w:szCs w:val="24"/>
        </w:rPr>
        <w:t>”</w:t>
      </w:r>
      <w:r>
        <w:rPr>
          <w:rFonts w:hint="eastAsia" w:ascii="楷体" w:hAnsi="楷体" w:eastAsia="楷体"/>
          <w:sz w:val="24"/>
          <w:szCs w:val="24"/>
        </w:rPr>
        <w:t>，坚持做到出厂产品批合格率达</w:t>
      </w:r>
      <w:r>
        <w:rPr>
          <w:rFonts w:ascii="楷体" w:hAnsi="楷体" w:eastAsia="楷体"/>
          <w:sz w:val="24"/>
          <w:szCs w:val="24"/>
        </w:rPr>
        <w:t>100%</w:t>
      </w:r>
      <w:r>
        <w:rPr>
          <w:rFonts w:hint="eastAsia" w:ascii="楷体" w:hAnsi="楷体" w:eastAsia="楷体"/>
          <w:sz w:val="24"/>
          <w:szCs w:val="24"/>
        </w:rPr>
        <w:t>。</w:t>
      </w:r>
    </w:p>
    <w:p>
      <w:pPr>
        <w:pStyle w:val="15"/>
        <w:spacing w:line="38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2.2</w:t>
      </w:r>
      <w:r>
        <w:rPr>
          <w:rFonts w:hint="eastAsia" w:ascii="楷体" w:hAnsi="楷体" w:eastAsia="楷体"/>
        </w:rPr>
        <w:t xml:space="preserve"> 质量管理体系</w:t>
      </w:r>
      <w:r>
        <w:rPr>
          <w:rFonts w:ascii="楷体" w:hAnsi="楷体" w:eastAsia="楷体"/>
        </w:rPr>
        <w:t xml:space="preserve"> </w:t>
      </w:r>
    </w:p>
    <w:p>
      <w:pPr>
        <w:spacing w:line="380" w:lineRule="exact"/>
        <w:ind w:firstLine="48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4"/>
          <w:szCs w:val="24"/>
        </w:rPr>
        <w:t>质量是企业的生命，从生产浙江南泵流体产品的第一天起，总经理就把产品质量当作第一件大事来抓。在质量管理工作中高瞻远瞩，制定出切合企业实际发展的质量方针和质量目标。公司</w:t>
      </w:r>
      <w:r>
        <w:rPr>
          <w:rFonts w:hint="eastAsia" w:ascii="楷体" w:hAnsi="楷体" w:eastAsia="楷体" w:cs="宋体"/>
          <w:sz w:val="24"/>
          <w:szCs w:val="24"/>
        </w:rPr>
        <w:t>一贯奉行高质量产品、优质周到的服务、相对低廉的价格的</w:t>
      </w:r>
      <w:r>
        <w:rPr>
          <w:rFonts w:hint="eastAsia" w:ascii="楷体" w:hAnsi="楷体" w:eastAsia="楷体"/>
          <w:sz w:val="24"/>
          <w:szCs w:val="24"/>
        </w:rPr>
        <w:t>质量经营理念</w:t>
      </w:r>
      <w:r>
        <w:rPr>
          <w:rFonts w:hint="eastAsia" w:ascii="楷体" w:hAnsi="楷体" w:eastAsia="楷体" w:cs="宋体"/>
          <w:sz w:val="24"/>
          <w:szCs w:val="24"/>
        </w:rPr>
        <w:t>，并以此来提升公司的核心竞争力。</w:t>
      </w:r>
      <w:r>
        <w:rPr>
          <w:rFonts w:hint="eastAsia" w:ascii="楷体" w:hAnsi="楷体" w:eastAsia="楷体"/>
          <w:sz w:val="24"/>
          <w:szCs w:val="24"/>
        </w:rPr>
        <w:t>通过几年的努力，企业通过了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ISO9001</w:t>
      </w:r>
      <w:r>
        <w:rPr>
          <w:rFonts w:hint="eastAsia" w:ascii="楷体" w:hAnsi="楷体" w:eastAsia="楷体"/>
          <w:sz w:val="24"/>
          <w:szCs w:val="24"/>
        </w:rPr>
        <w:t>质量管理体系，基于水泵产品行业品质要求，在日常的实际工作中，对体系不断地进行完善、更新和改进，认真组织和部署好体系每年的内审和管理评审工作，通过每年的内审、管理评审以及外部监督审核对体系实施持续改进，保证我公司质量管理体系运行的充分性和有效性，很好的保证了产品的质量。</w:t>
      </w: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pStyle w:val="15"/>
        <w:numPr>
          <w:ilvl w:val="0"/>
          <w:numId w:val="3"/>
        </w:numPr>
        <w:spacing w:before="156" w:beforeLines="50" w:after="156" w:afterLines="50" w:line="380" w:lineRule="exact"/>
        <w:ind w:left="0" w:firstLine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企业质量诚信</w:t>
      </w:r>
      <w:r>
        <w:rPr>
          <w:rFonts w:ascii="楷体" w:hAnsi="楷体" w:eastAsia="楷体"/>
          <w:b/>
          <w:sz w:val="28"/>
          <w:szCs w:val="28"/>
        </w:rPr>
        <w:t xml:space="preserve"> </w:t>
      </w:r>
    </w:p>
    <w:p>
      <w:pPr>
        <w:pStyle w:val="15"/>
        <w:spacing w:line="380" w:lineRule="exac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3.1</w:t>
      </w:r>
      <w:r>
        <w:rPr>
          <w:rFonts w:hint="eastAsia" w:ascii="楷体" w:hAnsi="楷体" w:eastAsia="楷体"/>
          <w:sz w:val="28"/>
          <w:szCs w:val="28"/>
        </w:rPr>
        <w:t xml:space="preserve"> 质量诚信管理</w:t>
      </w: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pStyle w:val="15"/>
        <w:spacing w:line="380" w:lineRule="exact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力争作一个水泵产品的品牌企业，持续健康发展的前提是守法经营、诚实守信。浙江南泵流体产品之所以具有良好的口碑，经得起时间的考量，完全得力于我公司“人无我有，人有我优，人优我特”的经营理念。多年来，公司一直本着对客户、对员工的高度责任感进行生产经营。从高管到一线员工，始终视质量为企业的生命，从原材料采购、生产过程控制、产品检测、售后服务等方面都严格按国家标准及相关法律法规要求执行，实现从采购</w:t>
      </w:r>
      <w:r>
        <w:rPr>
          <w:rFonts w:ascii="楷体" w:hAnsi="楷体" w:eastAsia="楷体"/>
        </w:rPr>
        <w:t>—</w:t>
      </w:r>
      <w:r>
        <w:rPr>
          <w:rFonts w:hint="eastAsia" w:ascii="楷体" w:hAnsi="楷体" w:eastAsia="楷体"/>
        </w:rPr>
        <w:t>生产</w:t>
      </w:r>
      <w:r>
        <w:rPr>
          <w:rFonts w:ascii="楷体" w:hAnsi="楷体" w:eastAsia="楷体"/>
        </w:rPr>
        <w:t>—</w:t>
      </w:r>
      <w:r>
        <w:rPr>
          <w:rFonts w:hint="eastAsia" w:ascii="楷体" w:hAnsi="楷体" w:eastAsia="楷体"/>
        </w:rPr>
        <w:t>售后，全过程的跟踪监测及管理，以便为客户提供品质卓越、安全可靠的产品。</w:t>
      </w:r>
      <w:r>
        <w:rPr>
          <w:rFonts w:ascii="楷体" w:hAnsi="楷体" w:eastAsia="楷体"/>
        </w:rPr>
        <w:t xml:space="preserve"> </w:t>
      </w:r>
    </w:p>
    <w:p>
      <w:pPr>
        <w:spacing w:line="380" w:lineRule="exact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公司通过教育培训、工会、发放《员工手册》和《企业文化手册》等形式向全体员工宣传公司的诚信经营理念。同时公司还展示主要生产技术及工艺，传播我公司产品、诚信经营的企业理念和精神。</w:t>
      </w:r>
    </w:p>
    <w:p>
      <w:pPr>
        <w:pStyle w:val="15"/>
        <w:spacing w:line="38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3.2</w:t>
      </w:r>
      <w:r>
        <w:rPr>
          <w:rFonts w:hint="eastAsia" w:ascii="楷体" w:hAnsi="楷体" w:eastAsia="楷体"/>
        </w:rPr>
        <w:t xml:space="preserve"> 质量文化建设</w:t>
      </w:r>
      <w:r>
        <w:rPr>
          <w:rFonts w:ascii="楷体" w:hAnsi="楷体" w:eastAsia="楷体"/>
        </w:rPr>
        <w:t xml:space="preserve"> </w:t>
      </w:r>
    </w:p>
    <w:p>
      <w:pPr>
        <w:pStyle w:val="15"/>
        <w:spacing w:line="380" w:lineRule="exact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质量文化是企业文化的一个重要组成部分，是企业在质量方面追求的宗旨、观念和道德行为准则的综合体现。现代企业的核心竞争力不是产品和服务，而是优秀的企业文化。</w:t>
      </w:r>
      <w:r>
        <w:rPr>
          <w:rFonts w:ascii="楷体" w:hAnsi="楷体" w:eastAsia="楷体"/>
        </w:rPr>
        <w:t xml:space="preserve"> </w:t>
      </w:r>
    </w:p>
    <w:p>
      <w:pPr>
        <w:pStyle w:val="15"/>
        <w:spacing w:line="380" w:lineRule="exact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公司定期组织合理化建议、质量改善项目等改进活动，导入 QCC、P</w:t>
      </w:r>
      <w:r>
        <w:rPr>
          <w:rFonts w:ascii="楷体" w:hAnsi="楷体" w:eastAsia="楷体"/>
        </w:rPr>
        <w:t>DCA</w:t>
      </w:r>
      <w:r>
        <w:rPr>
          <w:rFonts w:hint="eastAsia" w:ascii="楷体" w:hAnsi="楷体" w:eastAsia="楷体"/>
        </w:rPr>
        <w:t>等质量管理工具，鼓励员工积极参与质量改进，形成激励创新、促进内部协作的质量文化。</w:t>
      </w:r>
    </w:p>
    <w:p>
      <w:pPr>
        <w:pStyle w:val="15"/>
        <w:spacing w:line="380" w:lineRule="exact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在质量文化的建设上，除了做好质量安全体系建设、增强自身技术实力、提高核心竞争力外，还非常重视员工的教育培训工作。一方面加强技术培训，提高从业人员的技术素质，从而为提升产品的品质打下坚实基础。同时加强对从业人员法律法规知识及诚信意识的培训。特别是定期组织员工学习《产品质量法》、《计量法》、《企业质量诚信管理实施规范》等相关法律法规及标准。提高员工的整体法律意识和诚信意识，真正做到公司上下懂法、知法、守法。并在实际生产过程中严格贯彻落实相关的法律法规及标准要求。</w:t>
      </w:r>
      <w:r>
        <w:rPr>
          <w:rFonts w:ascii="楷体" w:hAnsi="楷体" w:eastAsia="楷体"/>
        </w:rPr>
        <w:t xml:space="preserve"> </w:t>
      </w:r>
    </w:p>
    <w:p>
      <w:pPr>
        <w:pStyle w:val="15"/>
        <w:numPr>
          <w:ilvl w:val="0"/>
          <w:numId w:val="3"/>
        </w:numPr>
        <w:spacing w:before="156" w:beforeLines="50" w:after="156" w:afterLines="50" w:line="380" w:lineRule="exact"/>
        <w:ind w:left="0" w:firstLine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企业质量基础</w:t>
      </w:r>
    </w:p>
    <w:p>
      <w:pPr>
        <w:pStyle w:val="15"/>
        <w:spacing w:line="380" w:lineRule="exact"/>
        <w:rPr>
          <w:rFonts w:ascii="楷体" w:hAnsi="楷体" w:eastAsia="楷体"/>
          <w:bCs/>
        </w:rPr>
      </w:pPr>
      <w:r>
        <w:rPr>
          <w:rFonts w:ascii="楷体" w:hAnsi="楷体" w:eastAsia="楷体"/>
        </w:rPr>
        <w:t>4.1</w:t>
      </w:r>
      <w:r>
        <w:rPr>
          <w:rFonts w:hint="eastAsia" w:ascii="楷体" w:hAnsi="楷体" w:eastAsia="楷体"/>
          <w:bCs/>
        </w:rPr>
        <w:t xml:space="preserve"> </w:t>
      </w:r>
      <w:r>
        <w:rPr>
          <w:rFonts w:hint="eastAsia" w:ascii="楷体" w:hAnsi="楷体" w:eastAsia="楷体"/>
          <w:b/>
        </w:rPr>
        <w:t>企业产品标准技术</w:t>
      </w:r>
      <w:r>
        <w:rPr>
          <w:rFonts w:ascii="楷体" w:hAnsi="楷体" w:eastAsia="楷体"/>
          <w:b/>
        </w:rPr>
        <w:t xml:space="preserve"> </w:t>
      </w:r>
    </w:p>
    <w:p>
      <w:pPr>
        <w:spacing w:line="480" w:lineRule="exact"/>
        <w:ind w:firstLine="480" w:firstLineChars="200"/>
        <w:rPr>
          <w:rFonts w:ascii="楷体" w:hAnsi="楷体" w:eastAsia="楷体" w:cs="仿宋_GB2312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仿宋_GB2312"/>
          <w:bCs/>
          <w:color w:val="000000"/>
          <w:kern w:val="0"/>
          <w:sz w:val="24"/>
          <w:szCs w:val="24"/>
        </w:rPr>
        <w:t>公司积极参与标准化建设，自成立一年多来，目前已获得专利授权</w:t>
      </w:r>
      <w:r>
        <w:rPr>
          <w:rFonts w:ascii="楷体" w:hAnsi="楷体" w:eastAsia="楷体" w:cs="仿宋_GB2312"/>
          <w:bCs/>
          <w:color w:val="000000"/>
          <w:kern w:val="0"/>
          <w:sz w:val="24"/>
          <w:szCs w:val="24"/>
        </w:rPr>
        <w:t>3</w:t>
      </w:r>
      <w:r>
        <w:rPr>
          <w:rFonts w:hint="eastAsia" w:ascii="楷体" w:hAnsi="楷体" w:eastAsia="楷体" w:cs="仿宋_GB2312"/>
          <w:bCs/>
          <w:color w:val="000000"/>
          <w:kern w:val="0"/>
          <w:sz w:val="24"/>
          <w:szCs w:val="24"/>
        </w:rPr>
        <w:t>项，其中实用新型</w:t>
      </w:r>
      <w:r>
        <w:rPr>
          <w:rFonts w:ascii="楷体" w:hAnsi="楷体" w:eastAsia="楷体" w:cs="仿宋_GB2312"/>
          <w:bCs/>
          <w:color w:val="000000"/>
          <w:kern w:val="0"/>
          <w:sz w:val="24"/>
          <w:szCs w:val="24"/>
        </w:rPr>
        <w:t>1</w:t>
      </w:r>
      <w:r>
        <w:rPr>
          <w:rFonts w:hint="eastAsia" w:ascii="楷体" w:hAnsi="楷体" w:eastAsia="楷体" w:cs="仿宋_GB2312"/>
          <w:bCs/>
          <w:color w:val="000000"/>
          <w:kern w:val="0"/>
          <w:sz w:val="24"/>
          <w:szCs w:val="24"/>
        </w:rPr>
        <w:t>项、外观专利</w:t>
      </w:r>
      <w:r>
        <w:rPr>
          <w:rFonts w:ascii="楷体" w:hAnsi="楷体" w:eastAsia="楷体" w:cs="仿宋_GB2312"/>
          <w:bCs/>
          <w:color w:val="000000"/>
          <w:kern w:val="0"/>
          <w:sz w:val="24"/>
          <w:szCs w:val="24"/>
        </w:rPr>
        <w:t>2</w:t>
      </w:r>
      <w:r>
        <w:rPr>
          <w:rFonts w:hint="eastAsia" w:ascii="楷体" w:hAnsi="楷体" w:eastAsia="楷体" w:cs="仿宋_GB2312"/>
          <w:bCs/>
          <w:color w:val="000000"/>
          <w:kern w:val="0"/>
          <w:sz w:val="24"/>
          <w:szCs w:val="24"/>
        </w:rPr>
        <w:t>项。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rPr>
          <w:rFonts w:ascii="楷体" w:hAnsi="楷体" w:eastAsia="楷体" w:cs="仿宋_GB2312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仿宋_GB2312"/>
          <w:bCs/>
          <w:color w:val="000000"/>
          <w:kern w:val="0"/>
          <w:sz w:val="24"/>
          <w:szCs w:val="24"/>
        </w:rPr>
        <w:t>2</w:t>
      </w:r>
      <w:r>
        <w:rPr>
          <w:rFonts w:ascii="楷体" w:hAnsi="楷体" w:eastAsia="楷体" w:cs="仿宋_GB2312"/>
          <w:bCs/>
          <w:color w:val="000000"/>
          <w:kern w:val="0"/>
          <w:sz w:val="24"/>
          <w:szCs w:val="24"/>
        </w:rPr>
        <w:t>023</w:t>
      </w:r>
      <w:r>
        <w:rPr>
          <w:rFonts w:hint="eastAsia" w:ascii="楷体" w:hAnsi="楷体" w:eastAsia="楷体" w:cs="仿宋_GB2312"/>
          <w:bCs/>
          <w:color w:val="000000"/>
          <w:kern w:val="0"/>
          <w:sz w:val="24"/>
          <w:szCs w:val="24"/>
        </w:rPr>
        <w:t>年公司积极申请品字标T</w:t>
      </w:r>
      <w:r>
        <w:rPr>
          <w:rFonts w:ascii="楷体" w:hAnsi="楷体" w:eastAsia="楷体" w:cs="仿宋_GB2312"/>
          <w:bCs/>
          <w:color w:val="000000"/>
          <w:kern w:val="0"/>
          <w:sz w:val="24"/>
          <w:szCs w:val="24"/>
        </w:rPr>
        <w:t>/</w:t>
      </w:r>
      <w:r>
        <w:rPr>
          <w:rFonts w:hint="eastAsia" w:ascii="楷体" w:hAnsi="楷体" w:eastAsia="楷体" w:cs="仿宋_GB2312"/>
          <w:bCs/>
          <w:color w:val="000000"/>
          <w:kern w:val="0"/>
          <w:sz w:val="24"/>
          <w:szCs w:val="24"/>
        </w:rPr>
        <w:t>ZZB 1694—2020《立式管道泵》和T</w:t>
      </w:r>
      <w:r>
        <w:rPr>
          <w:rFonts w:ascii="楷体" w:hAnsi="楷体" w:eastAsia="楷体" w:cs="仿宋_GB2312"/>
          <w:bCs/>
          <w:color w:val="000000"/>
          <w:kern w:val="0"/>
          <w:sz w:val="24"/>
          <w:szCs w:val="24"/>
        </w:rPr>
        <w:t>/</w:t>
      </w:r>
      <w:r>
        <w:rPr>
          <w:rFonts w:hint="eastAsia" w:ascii="楷体" w:hAnsi="楷体" w:eastAsia="楷体" w:cs="仿宋_GB2312"/>
          <w:bCs/>
          <w:color w:val="000000"/>
          <w:kern w:val="0"/>
          <w:sz w:val="24"/>
          <w:szCs w:val="24"/>
        </w:rPr>
        <w:t xml:space="preserve">ZZB </w:t>
      </w:r>
      <w:r>
        <w:rPr>
          <w:rFonts w:ascii="楷体" w:hAnsi="楷体" w:eastAsia="楷体" w:cs="仿宋_GB2312"/>
          <w:bCs/>
          <w:color w:val="000000"/>
          <w:kern w:val="0"/>
          <w:sz w:val="24"/>
          <w:szCs w:val="24"/>
        </w:rPr>
        <w:t>0771</w:t>
      </w:r>
      <w:r>
        <w:rPr>
          <w:rFonts w:hint="eastAsia" w:ascii="楷体" w:hAnsi="楷体" w:eastAsia="楷体" w:cs="仿宋_GB2312"/>
          <w:bCs/>
          <w:color w:val="000000"/>
          <w:kern w:val="0"/>
          <w:sz w:val="24"/>
          <w:szCs w:val="24"/>
        </w:rPr>
        <w:t>—20</w:t>
      </w:r>
      <w:r>
        <w:rPr>
          <w:rFonts w:ascii="楷体" w:hAnsi="楷体" w:eastAsia="楷体" w:cs="仿宋_GB2312"/>
          <w:bCs/>
          <w:color w:val="000000"/>
          <w:kern w:val="0"/>
          <w:sz w:val="24"/>
          <w:szCs w:val="24"/>
        </w:rPr>
        <w:t>18</w:t>
      </w:r>
      <w:r>
        <w:rPr>
          <w:rFonts w:hint="eastAsia" w:ascii="楷体" w:hAnsi="楷体" w:eastAsia="楷体" w:cs="仿宋_GB2312"/>
          <w:bCs/>
          <w:color w:val="000000"/>
          <w:kern w:val="0"/>
          <w:sz w:val="24"/>
          <w:szCs w:val="24"/>
        </w:rPr>
        <w:t>《.轻型立式多级离心泵》认证工作，使我们能够及时准确了解行业的最前沿信息及行业话语权，大大提高了我公司的技术水平和科研能力，为公司的健康持续发展提供了强有力的技术保障。</w:t>
      </w:r>
      <w:r>
        <w:rPr>
          <w:rFonts w:ascii="楷体" w:hAnsi="楷体" w:eastAsia="楷体" w:cs="仿宋_GB2312"/>
          <w:bCs/>
          <w:color w:val="000000"/>
          <w:kern w:val="0"/>
          <w:sz w:val="24"/>
          <w:szCs w:val="24"/>
        </w:rPr>
        <w:t xml:space="preserve"> </w:t>
      </w:r>
    </w:p>
    <w:p>
      <w:pPr>
        <w:pStyle w:val="15"/>
        <w:spacing w:line="360" w:lineRule="exact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bCs/>
        </w:rPr>
        <w:t>公司建立产品标准化管理体系，对企业各部门的标准和制度进行了有效地分类和梳理，有效地提升了企业对于标准的管理水平和认知水平，使我公司的标准化工作更加</w:t>
      </w:r>
      <w:r>
        <w:rPr>
          <w:rFonts w:hint="eastAsia" w:ascii="楷体" w:hAnsi="楷体" w:eastAsia="楷体"/>
        </w:rPr>
        <w:t>规范有序。</w:t>
      </w:r>
    </w:p>
    <w:p>
      <w:pPr>
        <w:pStyle w:val="15"/>
        <w:spacing w:line="360" w:lineRule="exact"/>
        <w:ind w:firstLine="48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 </w:t>
      </w:r>
    </w:p>
    <w:p>
      <w:pPr>
        <w:pStyle w:val="15"/>
        <w:spacing w:line="360" w:lineRule="exact"/>
        <w:rPr>
          <w:rFonts w:ascii="楷体" w:hAnsi="楷体" w:eastAsia="楷体"/>
          <w:color w:val="auto"/>
        </w:rPr>
      </w:pPr>
      <w:r>
        <w:rPr>
          <w:rFonts w:ascii="楷体" w:hAnsi="楷体" w:eastAsia="楷体"/>
        </w:rPr>
        <w:t>4.2</w:t>
      </w:r>
      <w:r>
        <w:rPr>
          <w:rFonts w:hint="eastAsia" w:ascii="楷体" w:hAnsi="楷体" w:eastAsia="楷体"/>
          <w:color w:val="auto"/>
        </w:rPr>
        <w:t xml:space="preserve"> </w:t>
      </w:r>
      <w:r>
        <w:rPr>
          <w:rFonts w:hint="eastAsia" w:ascii="楷体" w:hAnsi="楷体" w:eastAsia="楷体"/>
          <w:b/>
          <w:bCs/>
          <w:color w:val="auto"/>
        </w:rPr>
        <w:t>企业计量水平</w:t>
      </w:r>
      <w:r>
        <w:rPr>
          <w:rFonts w:ascii="楷体" w:hAnsi="楷体" w:eastAsia="楷体"/>
          <w:b/>
          <w:bCs/>
          <w:color w:val="auto"/>
        </w:rPr>
        <w:t xml:space="preserve"> </w:t>
      </w:r>
    </w:p>
    <w:p>
      <w:pPr>
        <w:pStyle w:val="15"/>
        <w:spacing w:line="400" w:lineRule="exact"/>
        <w:ind w:firstLine="480" w:firstLineChars="200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公司建有专业的产品实验室，建有完善的计量检测体系，拥有智能电磁流量计、智能流量转速测量仪、多功能声级计、附着力测试仪、工作测振仪等专业检测设备，配置专兼职测量人员，具备</w:t>
      </w:r>
      <w:r>
        <w:rPr>
          <w:rFonts w:hint="eastAsia" w:ascii="楷体" w:hAnsi="楷体" w:eastAsia="楷体" w:cs="宋体"/>
        </w:rPr>
        <w:t>对产品的质量可靠性（包括水泵流量、扬程、功率、转速、振动、噪声、汽蚀余量等）检测的能力，</w:t>
      </w:r>
      <w:r>
        <w:rPr>
          <w:rFonts w:hint="eastAsia" w:ascii="楷体" w:hAnsi="楷体" w:eastAsia="楷体"/>
          <w:bCs/>
        </w:rPr>
        <w:t>可以确保企业计量检测、监控结果的有效性和可靠性。</w:t>
      </w:r>
    </w:p>
    <w:p>
      <w:pPr>
        <w:pStyle w:val="15"/>
        <w:spacing w:line="360" w:lineRule="exact"/>
        <w:rPr>
          <w:rFonts w:ascii="楷体" w:hAnsi="楷体" w:eastAsia="楷体"/>
          <w:bCs/>
        </w:rPr>
      </w:pPr>
    </w:p>
    <w:p>
      <w:pPr>
        <w:pStyle w:val="15"/>
        <w:spacing w:line="360" w:lineRule="exact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 xml:space="preserve">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4</w:t>
      </w:r>
      <w:r>
        <w:rPr>
          <w:rFonts w:ascii="楷体" w:hAnsi="楷体" w:eastAsia="楷体"/>
        </w:rPr>
        <w:t>.3</w:t>
      </w:r>
      <w:r>
        <w:rPr>
          <w:rFonts w:ascii="楷体" w:hAnsi="楷体" w:eastAsia="楷体"/>
          <w:b/>
          <w:bCs/>
        </w:rPr>
        <w:t xml:space="preserve"> </w:t>
      </w:r>
      <w:r>
        <w:rPr>
          <w:rFonts w:hint="eastAsia" w:ascii="楷体" w:hAnsi="楷体" w:eastAsia="楷体"/>
          <w:b/>
          <w:bCs/>
        </w:rPr>
        <w:t>质量品牌建设</w:t>
      </w:r>
    </w:p>
    <w:p>
      <w:pPr>
        <w:spacing w:line="320" w:lineRule="exact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仿宋_GB2312"/>
          <w:bCs/>
          <w:color w:val="000000"/>
          <w:kern w:val="0"/>
          <w:sz w:val="24"/>
          <w:szCs w:val="24"/>
        </w:rPr>
        <w:t>公司注重自主品牌建设，积极掌握国家产业技术政策及行业市场导向，充分吸取国内外知名品牌企业创牌经验和企业发展动态，通过品牌的提升扩张转变经济增长方式，提升经济综合实力和竞争力。目前“</w:t>
      </w:r>
      <w:r>
        <w:rPr>
          <w:rFonts w:hint="eastAsia"/>
        </w:rPr>
        <w:t>南泵流体</w:t>
      </w:r>
      <w:r>
        <w:rPr>
          <w:rFonts w:hint="eastAsia" w:ascii="楷体" w:hAnsi="楷体" w:eastAsia="楷体" w:cs="仿宋_GB2312"/>
          <w:bCs/>
          <w:color w:val="000000"/>
          <w:kern w:val="0"/>
          <w:sz w:val="24"/>
          <w:szCs w:val="24"/>
        </w:rPr>
        <w:t>”品牌产品深受广大客户的认可，公司已经落实编制公司形象和系列产品宣传手册，加大宣传力度，借助行业展会、研讨会等活动，宣传公司品牌，提升公司品牌的知名度和影响力。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4.4</w:t>
      </w:r>
      <w:r>
        <w:rPr>
          <w:rFonts w:hint="eastAsia" w:ascii="楷体" w:hAnsi="楷体" w:eastAsia="楷体"/>
        </w:rPr>
        <w:t xml:space="preserve"> </w:t>
      </w:r>
      <w:r>
        <w:rPr>
          <w:rFonts w:hint="eastAsia" w:ascii="楷体" w:hAnsi="楷体" w:eastAsia="楷体"/>
          <w:b/>
          <w:bCs/>
        </w:rPr>
        <w:t>认证认可情况</w:t>
      </w:r>
      <w:r>
        <w:rPr>
          <w:rFonts w:ascii="楷体" w:hAnsi="楷体" w:eastAsia="楷体"/>
          <w:b/>
          <w:bCs/>
        </w:rPr>
        <w:t xml:space="preserve"> </w:t>
      </w:r>
    </w:p>
    <w:p>
      <w:pPr>
        <w:spacing w:line="380" w:lineRule="exact"/>
        <w:ind w:firstLine="480" w:firstLineChars="200"/>
        <w:rPr>
          <w:rFonts w:ascii="楷体" w:hAnsi="楷体" w:eastAsia="楷体" w:cs="仿宋_GB2312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仿宋_GB2312"/>
          <w:bCs/>
          <w:color w:val="000000"/>
          <w:kern w:val="0"/>
          <w:sz w:val="24"/>
          <w:szCs w:val="24"/>
        </w:rPr>
        <w:t>公司产品先后获得中国C</w:t>
      </w:r>
      <w:r>
        <w:rPr>
          <w:rFonts w:ascii="楷体" w:hAnsi="楷体" w:eastAsia="楷体" w:cs="仿宋_GB2312"/>
          <w:bCs/>
          <w:color w:val="000000"/>
          <w:kern w:val="0"/>
          <w:sz w:val="24"/>
          <w:szCs w:val="24"/>
        </w:rPr>
        <w:t>Q</w:t>
      </w:r>
      <w:r>
        <w:rPr>
          <w:rFonts w:hint="eastAsia" w:ascii="楷体" w:hAnsi="楷体" w:eastAsia="楷体" w:cs="仿宋_GB2312"/>
          <w:bCs/>
          <w:color w:val="000000"/>
          <w:kern w:val="0"/>
          <w:sz w:val="24"/>
          <w:szCs w:val="24"/>
        </w:rPr>
        <w:t>C节能认证，欧盟CE认证，公司全流程按照</w:t>
      </w:r>
      <w:r>
        <w:rPr>
          <w:rFonts w:ascii="楷体" w:hAnsi="楷体" w:eastAsia="楷体" w:cs="仿宋_GB2312"/>
          <w:bCs/>
          <w:color w:val="000000"/>
          <w:kern w:val="0"/>
          <w:sz w:val="24"/>
          <w:szCs w:val="24"/>
        </w:rPr>
        <w:t>ISO9001</w:t>
      </w:r>
      <w:r>
        <w:rPr>
          <w:rFonts w:hint="eastAsia" w:ascii="楷体" w:hAnsi="楷体" w:eastAsia="楷体" w:cs="仿宋_GB2312"/>
          <w:bCs/>
          <w:color w:val="000000"/>
          <w:kern w:val="0"/>
          <w:sz w:val="24"/>
          <w:szCs w:val="24"/>
        </w:rPr>
        <w:t>质量管理体系， ISO1400</w:t>
      </w:r>
      <w:r>
        <w:rPr>
          <w:rFonts w:ascii="楷体" w:hAnsi="楷体" w:eastAsia="楷体" w:cs="仿宋_GB2312"/>
          <w:bCs/>
          <w:color w:val="000000"/>
          <w:kern w:val="0"/>
          <w:sz w:val="24"/>
          <w:szCs w:val="24"/>
        </w:rPr>
        <w:t>1</w:t>
      </w:r>
      <w:r>
        <w:rPr>
          <w:rFonts w:hint="eastAsia" w:ascii="楷体" w:hAnsi="楷体" w:eastAsia="楷体" w:cs="仿宋_GB2312"/>
          <w:bCs/>
          <w:color w:val="000000"/>
          <w:kern w:val="0"/>
          <w:sz w:val="24"/>
          <w:szCs w:val="24"/>
        </w:rPr>
        <w:t>环境管理体系，ISO45001职业健康安全管理体系，安全生产标准化等一系列标准开展工作。证书列表见下：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</w:t>
      </w:r>
      <w:r>
        <w:drawing>
          <wp:inline distT="0" distB="0" distL="0" distR="0">
            <wp:extent cx="5574665" cy="3627120"/>
            <wp:effectExtent l="0" t="0" r="0" b="0"/>
            <wp:docPr id="17104338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43381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3297" cy="363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4.5</w:t>
      </w:r>
      <w:r>
        <w:rPr>
          <w:rFonts w:hint="eastAsia" w:ascii="楷体" w:hAnsi="楷体" w:eastAsia="楷体"/>
        </w:rPr>
        <w:t>特种设备安全管理情况</w:t>
      </w:r>
      <w:r>
        <w:rPr>
          <w:rFonts w:ascii="楷体" w:hAnsi="楷体" w:eastAsia="楷体"/>
        </w:rPr>
        <w:t xml:space="preserve"> </w:t>
      </w:r>
    </w:p>
    <w:p>
      <w:pPr>
        <w:spacing w:line="500" w:lineRule="exact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公司在特种设备管理方面建立了完善的管理制度，包括：《特种设备设施安全管理制度》、《特种设备安全监察条例》等。公司生产设备部设专职人员负责特种设备管理和巡查工作。现在使用的特种设备有叉车和空压机等，按国家特种设备使用要求，请特种设备检测机构定期对叉车和安全阀等特种设备进行检测，安全管理员随时检查特种设备的使用情况，发现隐患立即排除，并做好维护保养记录。作业人员全部持证上岗，各自负责自己使用的设备的维护保养。</w:t>
      </w:r>
      <w:r>
        <w:rPr>
          <w:rFonts w:ascii="楷体" w:hAnsi="楷体" w:eastAsia="楷体"/>
          <w:sz w:val="24"/>
          <w:szCs w:val="24"/>
        </w:rPr>
        <w:t xml:space="preserve"> </w:t>
      </w:r>
    </w:p>
    <w:p>
      <w:pPr>
        <w:pStyle w:val="15"/>
        <w:numPr>
          <w:ilvl w:val="0"/>
          <w:numId w:val="3"/>
        </w:numPr>
        <w:spacing w:before="156" w:beforeLines="50" w:after="156" w:afterLines="50" w:line="500" w:lineRule="exact"/>
        <w:ind w:left="0" w:firstLine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产品质量责任</w:t>
      </w:r>
      <w:r>
        <w:rPr>
          <w:rFonts w:ascii="楷体" w:hAnsi="楷体" w:eastAsia="楷体"/>
          <w:b/>
          <w:sz w:val="28"/>
          <w:szCs w:val="28"/>
        </w:rPr>
        <w:t xml:space="preserve">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5.1</w:t>
      </w:r>
      <w:r>
        <w:rPr>
          <w:rFonts w:hint="eastAsia" w:ascii="楷体" w:hAnsi="楷体" w:eastAsia="楷体"/>
        </w:rPr>
        <w:t xml:space="preserve"> 产品质量承诺</w:t>
      </w:r>
      <w:r>
        <w:rPr>
          <w:rFonts w:ascii="楷体" w:hAnsi="楷体" w:eastAsia="楷体"/>
        </w:rPr>
        <w:t xml:space="preserve"> </w:t>
      </w:r>
    </w:p>
    <w:p>
      <w:pPr>
        <w:pStyle w:val="15"/>
        <w:spacing w:line="500" w:lineRule="exact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公司承诺严格遵守《质量法》等一系列与水泵产品生产有关的法律法规，依法做好强制性产品认证及公信部备案公告，并全面履行企业法人是产品质量第一责任人的责任。</w:t>
      </w:r>
      <w:r>
        <w:rPr>
          <w:rFonts w:ascii="楷体" w:hAnsi="楷体" w:eastAsia="楷体"/>
        </w:rPr>
        <w:t xml:space="preserve">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5.2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“</w:t>
      </w:r>
      <w:r>
        <w:rPr>
          <w:rFonts w:hint="eastAsia" w:ascii="楷体" w:hAnsi="楷体" w:eastAsia="楷体"/>
        </w:rPr>
        <w:t>三包</w:t>
      </w:r>
      <w:r>
        <w:rPr>
          <w:rFonts w:ascii="楷体" w:hAnsi="楷体" w:eastAsia="楷体"/>
        </w:rPr>
        <w:t>”</w:t>
      </w:r>
      <w:r>
        <w:rPr>
          <w:rFonts w:hint="eastAsia" w:ascii="楷体" w:hAnsi="楷体" w:eastAsia="楷体"/>
        </w:rPr>
        <w:t>责任</w:t>
      </w:r>
      <w:r>
        <w:rPr>
          <w:rFonts w:ascii="楷体" w:hAnsi="楷体" w:eastAsia="楷体"/>
        </w:rPr>
        <w:t xml:space="preserve"> </w:t>
      </w:r>
    </w:p>
    <w:p>
      <w:pPr>
        <w:pStyle w:val="15"/>
        <w:spacing w:line="500" w:lineRule="exact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公司郑重承诺，如果公司产品出现质量问题，在经过公司与有关部门共同调查以后证实确实是公司责任时，公司将严格按《产品质量法》、《消费者权益保护法》等相应的法律法规执行，并在法律框架内按照消费者的意愿，对公司的产品实行包退、包换，并对消费者致以诚挚的歉意。</w:t>
      </w:r>
      <w:r>
        <w:rPr>
          <w:rFonts w:ascii="楷体" w:hAnsi="楷体" w:eastAsia="楷体"/>
        </w:rPr>
        <w:t xml:space="preserve"> </w:t>
      </w:r>
    </w:p>
    <w:p>
      <w:pPr>
        <w:pStyle w:val="15"/>
        <w:spacing w:line="500" w:lineRule="exact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6、</w:t>
      </w:r>
      <w:r>
        <w:rPr>
          <w:rFonts w:hint="eastAsia" w:ascii="楷体" w:hAnsi="楷体" w:eastAsia="楷体"/>
          <w:b/>
          <w:sz w:val="28"/>
          <w:szCs w:val="28"/>
        </w:rPr>
        <w:t>质量风险管理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6.1</w:t>
      </w:r>
      <w:r>
        <w:rPr>
          <w:rFonts w:hint="eastAsia" w:ascii="楷体" w:hAnsi="楷体" w:eastAsia="楷体"/>
        </w:rPr>
        <w:t xml:space="preserve"> 质量投诉处理</w:t>
      </w:r>
      <w:r>
        <w:rPr>
          <w:rFonts w:ascii="楷体" w:hAnsi="楷体" w:eastAsia="楷体"/>
        </w:rPr>
        <w:t xml:space="preserve"> </w:t>
      </w:r>
    </w:p>
    <w:p>
      <w:pPr>
        <w:pStyle w:val="15"/>
        <w:spacing w:line="500" w:lineRule="exact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公司建立了顾客投诉流程和顾客投诉管理办法，并</w:t>
      </w:r>
      <w:r>
        <w:rPr>
          <w:rFonts w:hint="eastAsia" w:ascii="楷体" w:hAnsi="楷体" w:eastAsia="楷体" w:cs="宋体"/>
        </w:rPr>
        <w:t>始终关注顾客要求，把顾客满意度列入公司质量目标。为方便顾客投诉，公司成立了由专人负责的投诉接待电话。遇有投诉，接待人员严格按照投诉处理流程，热情接待、及时处理、并做好记录、及时反馈</w:t>
      </w:r>
      <w:r>
        <w:rPr>
          <w:rFonts w:hint="eastAsia" w:ascii="楷体" w:hAnsi="楷体" w:eastAsia="楷体"/>
        </w:rPr>
        <w:t>。</w:t>
      </w:r>
      <w:r>
        <w:rPr>
          <w:rFonts w:ascii="楷体" w:hAnsi="楷体" w:eastAsia="楷体"/>
        </w:rPr>
        <w:t xml:space="preserve"> 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6.2</w:t>
      </w:r>
      <w:r>
        <w:rPr>
          <w:rFonts w:hint="eastAsia" w:ascii="楷体" w:hAnsi="楷体" w:eastAsia="楷体"/>
        </w:rPr>
        <w:t xml:space="preserve"> 质量风险监测</w:t>
      </w:r>
      <w:r>
        <w:rPr>
          <w:rFonts w:ascii="楷体" w:hAnsi="楷体" w:eastAsia="楷体"/>
        </w:rPr>
        <w:t xml:space="preserve"> 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ascii="楷体" w:hAnsi="楷体" w:eastAsia="楷体" w:cs="Times New Roman"/>
          <w:kern w:val="0"/>
          <w:sz w:val="24"/>
          <w:szCs w:val="24"/>
        </w:rPr>
        <w:t xml:space="preserve">6.2.1 </w:t>
      </w:r>
      <w:r>
        <w:rPr>
          <w:rFonts w:hint="eastAsia" w:ascii="楷体" w:hAnsi="楷体" w:eastAsia="楷体" w:cs="宋体"/>
          <w:kern w:val="0"/>
          <w:sz w:val="24"/>
          <w:szCs w:val="24"/>
        </w:rPr>
        <w:t>质量控制点</w:t>
      </w:r>
    </w:p>
    <w:p>
      <w:pPr>
        <w:autoSpaceDE w:val="0"/>
        <w:autoSpaceDN w:val="0"/>
        <w:adjustRightInd w:val="0"/>
        <w:spacing w:line="500" w:lineRule="exact"/>
        <w:ind w:firstLine="360" w:firstLineChars="150"/>
        <w:jc w:val="lef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24"/>
          <w:szCs w:val="24"/>
        </w:rPr>
        <w:t>公司对产品质量关键特性、关键部位、薄弱环节存在的风险进行重点控制并采取适宜的管理措施和方法，制订了《质量控制点管理规定》。通过对质量控制点的人员能力策划、设备策划、物料策划、作业指导书策划、环境策划、评比策划，使得产品质量关键特性、关键部位、薄弱环节存在的风险处于控制中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ascii="楷体" w:hAnsi="楷体" w:eastAsia="楷体" w:cs="Times New Roman"/>
          <w:kern w:val="0"/>
          <w:sz w:val="24"/>
          <w:szCs w:val="24"/>
        </w:rPr>
        <w:t xml:space="preserve">6.2.2 </w:t>
      </w:r>
      <w:r>
        <w:rPr>
          <w:rFonts w:hint="eastAsia" w:ascii="楷体" w:hAnsi="楷体" w:eastAsia="楷体" w:cs="宋体"/>
          <w:kern w:val="0"/>
          <w:sz w:val="24"/>
          <w:szCs w:val="24"/>
        </w:rPr>
        <w:t>质量监督审核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24"/>
          <w:szCs w:val="24"/>
        </w:rPr>
        <w:t>公司设置质量管理部，通过对各生产现场进行监督，对生产过程、工艺纪律执行情况进行监督检查。依据《质量奖惩制度》、《质量异常报告制度》等对质量监督检查所发现问题点整改情况进行督促，确保其及时有效的整改。</w:t>
      </w:r>
    </w:p>
    <w:p>
      <w:pPr>
        <w:spacing w:line="500" w:lineRule="exac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ascii="楷体" w:hAnsi="楷体" w:eastAsia="楷体" w:cs="Times New Roman"/>
          <w:kern w:val="0"/>
          <w:sz w:val="24"/>
          <w:szCs w:val="24"/>
        </w:rPr>
        <w:t xml:space="preserve">6.2.3 </w:t>
      </w:r>
      <w:r>
        <w:rPr>
          <w:rFonts w:hint="eastAsia" w:ascii="楷体" w:hAnsi="楷体" w:eastAsia="楷体" w:cs="宋体"/>
          <w:kern w:val="0"/>
          <w:sz w:val="24"/>
          <w:szCs w:val="24"/>
        </w:rPr>
        <w:t>可靠性验证试验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24"/>
          <w:szCs w:val="24"/>
        </w:rPr>
        <w:t>除了产品安全性和基本性能试验外，公司为确保批量产品可靠性指标量值达到规定指标要求，建立了可靠性试验系统。在模拟客户的运行工况下，对产品的使用寿命进行整体评估，对产品的质量可靠性（包括水泵流量、扬程、功率、转速、振动、噪声、汽蚀余量等）进行有效监测，对试验过程暴露出设计和制造中的薄弱环节，提出有效的改善措施。</w:t>
      </w:r>
    </w:p>
    <w:p>
      <w:pPr>
        <w:pStyle w:val="15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6.3 “品字标”产品质量承诺 </w:t>
      </w:r>
    </w:p>
    <w:p>
      <w:pPr>
        <w:spacing w:line="500" w:lineRule="exac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ascii="楷体" w:hAnsi="楷体" w:eastAsia="楷体" w:cs="宋体"/>
          <w:kern w:val="0"/>
          <w:sz w:val="24"/>
          <w:szCs w:val="24"/>
        </w:rPr>
        <w:t>6.3</w:t>
      </w:r>
      <w:r>
        <w:rPr>
          <w:rFonts w:hint="eastAsia" w:ascii="楷体" w:hAnsi="楷体" w:eastAsia="楷体" w:cs="宋体"/>
          <w:kern w:val="0"/>
          <w:sz w:val="24"/>
          <w:szCs w:val="24"/>
        </w:rPr>
        <w:t xml:space="preserve">.1  用户在选型适当，使用正确情况下，自产品购买之日起 18 个月内，提供免费保修服务。质保期外将继续提供终身服务，并保证配件的长期、及时供应。 </w:t>
      </w:r>
    </w:p>
    <w:p>
      <w:pPr>
        <w:spacing w:line="500" w:lineRule="exac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ascii="楷体" w:hAnsi="楷体" w:eastAsia="楷体" w:cs="宋体"/>
          <w:kern w:val="0"/>
          <w:sz w:val="24"/>
          <w:szCs w:val="24"/>
        </w:rPr>
        <w:t>6.3.</w:t>
      </w:r>
      <w:r>
        <w:rPr>
          <w:rFonts w:hint="eastAsia" w:ascii="楷体" w:hAnsi="楷体" w:eastAsia="楷体" w:cs="宋体"/>
          <w:kern w:val="0"/>
          <w:sz w:val="24"/>
          <w:szCs w:val="24"/>
        </w:rPr>
        <w:t xml:space="preserve">.2  接到客户服务需求后，将在 1 小时内联系沟通，到达现场后 4 小时内完成常规检修，特殊情况在首次服务后 1 个工作日内与客户沟通落实进一步的服务解决方案。 </w:t>
      </w:r>
    </w:p>
    <w:p>
      <w:pPr>
        <w:spacing w:line="500" w:lineRule="exac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24"/>
          <w:szCs w:val="24"/>
        </w:rPr>
        <w:t xml:space="preserve">销售人员定期以电话或走访的方式对客户进行跟踪服务，并做详细记录存档，必要时提供免费技术咨询。 </w:t>
      </w:r>
    </w:p>
    <w:p>
      <w:pPr>
        <w:spacing w:line="500" w:lineRule="exac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ascii="楷体" w:hAnsi="楷体" w:eastAsia="楷体" w:cs="宋体"/>
          <w:kern w:val="0"/>
          <w:sz w:val="24"/>
          <w:szCs w:val="24"/>
        </w:rPr>
        <w:t xml:space="preserve"> </w:t>
      </w:r>
    </w:p>
    <w:p>
      <w:pPr>
        <w:pStyle w:val="15"/>
        <w:spacing w:line="500" w:lineRule="exact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第三部分</w:t>
      </w:r>
      <w:r>
        <w:rPr>
          <w:rFonts w:ascii="楷体" w:hAnsi="楷体" w:eastAsia="楷体"/>
          <w:b/>
          <w:sz w:val="36"/>
          <w:szCs w:val="36"/>
        </w:rPr>
        <w:t xml:space="preserve"> </w:t>
      </w:r>
      <w:r>
        <w:rPr>
          <w:rFonts w:hint="eastAsia" w:ascii="楷体" w:hAnsi="楷体" w:eastAsia="楷体"/>
          <w:b/>
          <w:sz w:val="36"/>
          <w:szCs w:val="36"/>
        </w:rPr>
        <w:t>报告结束语</w:t>
      </w:r>
    </w:p>
    <w:p>
      <w:pPr>
        <w:pStyle w:val="15"/>
        <w:spacing w:line="500" w:lineRule="exact"/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ËÎÌå"/>
          <w:kern w:val="0"/>
          <w:sz w:val="24"/>
          <w:szCs w:val="24"/>
        </w:rPr>
        <w:t>近年来</w:t>
      </w:r>
      <w:r>
        <w:rPr>
          <w:rFonts w:ascii="楷体" w:hAnsi="楷体" w:eastAsia="楷体" w:cs="ËÎÌå"/>
          <w:kern w:val="0"/>
          <w:sz w:val="24"/>
          <w:szCs w:val="24"/>
        </w:rPr>
        <w:t>，</w:t>
      </w:r>
      <w:r>
        <w:rPr>
          <w:rFonts w:hint="eastAsia" w:ascii="楷体" w:hAnsi="楷体" w:eastAsia="楷体" w:cs="宋体"/>
          <w:kern w:val="0"/>
          <w:sz w:val="24"/>
          <w:szCs w:val="24"/>
        </w:rPr>
        <w:t>浙江省以标准和认证为手段，以高标准引领打造“浙江制造”品牌，强调不断完善质量诚信标准体系、加快质量信用信息化建设。依据要求，公司相继完善了相关制度，认真贯彻落实，并自觉接受有关部门的监督管理。</w:t>
      </w:r>
    </w:p>
    <w:p>
      <w:pPr>
        <w:autoSpaceDE w:val="0"/>
        <w:autoSpaceDN w:val="0"/>
        <w:adjustRightInd w:val="0"/>
        <w:spacing w:line="500" w:lineRule="exact"/>
        <w:ind w:firstLine="360" w:firstLineChars="150"/>
        <w:jc w:val="lef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24"/>
          <w:szCs w:val="24"/>
        </w:rPr>
        <w:t>质量诚信体系建设是一项长期的、系统的工作任务，要完善质量诚信体系建设的规章制度，巩固和深化企业质量诚信建设所取得的成效，必须建立长效机制，科学实施，常抓不懈。公司坚持持续改进质量管理体系，不断提升质量诚信水平，为消费者提供最好的水泵产品。</w:t>
      </w:r>
    </w:p>
    <w:sectPr>
      <w:headerReference r:id="rId3" w:type="default"/>
      <w:footerReference r:id="rId4" w:type="default"/>
      <w:pgSz w:w="11906" w:h="16838"/>
      <w:pgMar w:top="1418" w:right="1134" w:bottom="1304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 w:val="0"/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  <w:between w:val="none" w:color="auto" w:sz="0" w:space="0"/>
      </w:pBdr>
      <w:snapToGrid w:val="0"/>
      <w:jc w:val="right"/>
      <w:rPr>
        <w:sz w:val="18"/>
      </w:rPr>
    </w:pPr>
    <w:r>
      <w:rPr>
        <w:sz w:val="18"/>
      </w:rPr>
      <w:pict>
        <v:shape id="文本框 16" o:spid="_x0000_s307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  <w:lang w:val="en-US" w:eastAsia="zh-CN"/>
      </w:rPr>
      <w:t>浙江南泵流体机械有限公司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left"/>
    </w:pPr>
    <w:r>
      <w:rPr>
        <w:rFonts w:hint="eastAsia" w:eastAsiaTheme="minorEastAsia"/>
        <w:lang w:eastAsia="zh-CN"/>
      </w:rPr>
      <w:drawing>
        <wp:inline distT="0" distB="0" distL="114300" distR="114300">
          <wp:extent cx="1080135" cy="392430"/>
          <wp:effectExtent l="0" t="0" r="5715" b="7620"/>
          <wp:docPr id="5" name="图片 5" descr="蓝色logo+南泵流体 透明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蓝色logo+南泵流体 透明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39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06D74"/>
    <w:multiLevelType w:val="multilevel"/>
    <w:tmpl w:val="1BA06D74"/>
    <w:lvl w:ilvl="0" w:tentative="0">
      <w:start w:val="1"/>
      <w:numFmt w:val="decimal"/>
      <w:pStyle w:val="9"/>
      <w:lvlText w:val="0.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41758B"/>
    <w:multiLevelType w:val="multilevel"/>
    <w:tmpl w:val="7241758B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  <w:sz w:val="36"/>
      </w:rPr>
    </w:lvl>
    <w:lvl w:ilvl="1" w:tentative="0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7A985B59"/>
    <w:multiLevelType w:val="multilevel"/>
    <w:tmpl w:val="7A985B59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ZjNjYzMmI1ZGNkYWNhY2RlZWIxOWQ4MTVlMjlmZWEifQ=="/>
  </w:docVars>
  <w:rsids>
    <w:rsidRoot w:val="005366A8"/>
    <w:rsid w:val="00000EE8"/>
    <w:rsid w:val="0002799B"/>
    <w:rsid w:val="000308C3"/>
    <w:rsid w:val="00037E21"/>
    <w:rsid w:val="00042444"/>
    <w:rsid w:val="00063DE9"/>
    <w:rsid w:val="000677BB"/>
    <w:rsid w:val="0007137F"/>
    <w:rsid w:val="00076191"/>
    <w:rsid w:val="000C317B"/>
    <w:rsid w:val="000D7177"/>
    <w:rsid w:val="001000E7"/>
    <w:rsid w:val="00115EA5"/>
    <w:rsid w:val="0012058D"/>
    <w:rsid w:val="001256F2"/>
    <w:rsid w:val="00136674"/>
    <w:rsid w:val="001421B7"/>
    <w:rsid w:val="00166529"/>
    <w:rsid w:val="001715CA"/>
    <w:rsid w:val="00184594"/>
    <w:rsid w:val="001847F1"/>
    <w:rsid w:val="00192AD6"/>
    <w:rsid w:val="001953B7"/>
    <w:rsid w:val="001B6C6F"/>
    <w:rsid w:val="001E0775"/>
    <w:rsid w:val="001E782A"/>
    <w:rsid w:val="001E7B33"/>
    <w:rsid w:val="001F0001"/>
    <w:rsid w:val="00201349"/>
    <w:rsid w:val="00231AEC"/>
    <w:rsid w:val="00235773"/>
    <w:rsid w:val="00251968"/>
    <w:rsid w:val="00252B5E"/>
    <w:rsid w:val="00262EE8"/>
    <w:rsid w:val="002863E2"/>
    <w:rsid w:val="0028665C"/>
    <w:rsid w:val="002A0C6E"/>
    <w:rsid w:val="002A43C9"/>
    <w:rsid w:val="002B2931"/>
    <w:rsid w:val="002B6461"/>
    <w:rsid w:val="002C55E3"/>
    <w:rsid w:val="002D228D"/>
    <w:rsid w:val="002D37F9"/>
    <w:rsid w:val="002E63BA"/>
    <w:rsid w:val="002F55D2"/>
    <w:rsid w:val="00305809"/>
    <w:rsid w:val="00332436"/>
    <w:rsid w:val="00337416"/>
    <w:rsid w:val="00360D02"/>
    <w:rsid w:val="0036154F"/>
    <w:rsid w:val="003629F4"/>
    <w:rsid w:val="00366BCB"/>
    <w:rsid w:val="0037405C"/>
    <w:rsid w:val="00395C16"/>
    <w:rsid w:val="00397429"/>
    <w:rsid w:val="003A2CE5"/>
    <w:rsid w:val="003B07A7"/>
    <w:rsid w:val="003B5E9D"/>
    <w:rsid w:val="003B62FE"/>
    <w:rsid w:val="003B7136"/>
    <w:rsid w:val="003B7411"/>
    <w:rsid w:val="003C1F44"/>
    <w:rsid w:val="00405D4C"/>
    <w:rsid w:val="00415005"/>
    <w:rsid w:val="0042038C"/>
    <w:rsid w:val="00421BA6"/>
    <w:rsid w:val="00427B6A"/>
    <w:rsid w:val="00457C98"/>
    <w:rsid w:val="00464DC0"/>
    <w:rsid w:val="004673D0"/>
    <w:rsid w:val="004756F5"/>
    <w:rsid w:val="00476466"/>
    <w:rsid w:val="00476F48"/>
    <w:rsid w:val="00492595"/>
    <w:rsid w:val="004A317D"/>
    <w:rsid w:val="004B1ADF"/>
    <w:rsid w:val="004D2FE9"/>
    <w:rsid w:val="004D7E2E"/>
    <w:rsid w:val="004F75A1"/>
    <w:rsid w:val="00500F9D"/>
    <w:rsid w:val="005102F9"/>
    <w:rsid w:val="005108D1"/>
    <w:rsid w:val="00514A00"/>
    <w:rsid w:val="00514CFF"/>
    <w:rsid w:val="00522EC0"/>
    <w:rsid w:val="005260C6"/>
    <w:rsid w:val="005366A8"/>
    <w:rsid w:val="00543A6F"/>
    <w:rsid w:val="00546A09"/>
    <w:rsid w:val="00557015"/>
    <w:rsid w:val="0057649D"/>
    <w:rsid w:val="005A103C"/>
    <w:rsid w:val="005B351D"/>
    <w:rsid w:val="005C01B4"/>
    <w:rsid w:val="005C38DC"/>
    <w:rsid w:val="005D0F06"/>
    <w:rsid w:val="005D3B89"/>
    <w:rsid w:val="005F444B"/>
    <w:rsid w:val="00615773"/>
    <w:rsid w:val="00622753"/>
    <w:rsid w:val="006454D7"/>
    <w:rsid w:val="006708A0"/>
    <w:rsid w:val="006819EF"/>
    <w:rsid w:val="00692D56"/>
    <w:rsid w:val="006964E5"/>
    <w:rsid w:val="006D39B1"/>
    <w:rsid w:val="006F6931"/>
    <w:rsid w:val="0072209F"/>
    <w:rsid w:val="00734E5F"/>
    <w:rsid w:val="007368EB"/>
    <w:rsid w:val="007419A0"/>
    <w:rsid w:val="007446F1"/>
    <w:rsid w:val="00764019"/>
    <w:rsid w:val="007A5FBF"/>
    <w:rsid w:val="007D3F95"/>
    <w:rsid w:val="007D56BE"/>
    <w:rsid w:val="0080478A"/>
    <w:rsid w:val="00813ADF"/>
    <w:rsid w:val="00826E52"/>
    <w:rsid w:val="00836258"/>
    <w:rsid w:val="008373E5"/>
    <w:rsid w:val="008416A4"/>
    <w:rsid w:val="00851B78"/>
    <w:rsid w:val="0085327A"/>
    <w:rsid w:val="00867473"/>
    <w:rsid w:val="008759E9"/>
    <w:rsid w:val="008A6670"/>
    <w:rsid w:val="008A7DE4"/>
    <w:rsid w:val="008C1701"/>
    <w:rsid w:val="008C4717"/>
    <w:rsid w:val="008E5673"/>
    <w:rsid w:val="009041F4"/>
    <w:rsid w:val="0091206F"/>
    <w:rsid w:val="0092635B"/>
    <w:rsid w:val="00930395"/>
    <w:rsid w:val="00930DA4"/>
    <w:rsid w:val="009431A4"/>
    <w:rsid w:val="0094346B"/>
    <w:rsid w:val="009461E0"/>
    <w:rsid w:val="00967667"/>
    <w:rsid w:val="009831E2"/>
    <w:rsid w:val="009862FD"/>
    <w:rsid w:val="00996F4E"/>
    <w:rsid w:val="009A3255"/>
    <w:rsid w:val="009C1183"/>
    <w:rsid w:val="009C7E67"/>
    <w:rsid w:val="009E1BCD"/>
    <w:rsid w:val="009E42BE"/>
    <w:rsid w:val="00A027BA"/>
    <w:rsid w:val="00A101B8"/>
    <w:rsid w:val="00A16778"/>
    <w:rsid w:val="00A215CA"/>
    <w:rsid w:val="00A26EE6"/>
    <w:rsid w:val="00A35086"/>
    <w:rsid w:val="00A60D5A"/>
    <w:rsid w:val="00A6527D"/>
    <w:rsid w:val="00A743D0"/>
    <w:rsid w:val="00A8314D"/>
    <w:rsid w:val="00A84E31"/>
    <w:rsid w:val="00A95BF4"/>
    <w:rsid w:val="00AA554A"/>
    <w:rsid w:val="00AB36F5"/>
    <w:rsid w:val="00AB3FBD"/>
    <w:rsid w:val="00AC13F7"/>
    <w:rsid w:val="00AC1B04"/>
    <w:rsid w:val="00AC1F70"/>
    <w:rsid w:val="00AC1FBE"/>
    <w:rsid w:val="00AD7EEE"/>
    <w:rsid w:val="00AE7FBD"/>
    <w:rsid w:val="00B02BE6"/>
    <w:rsid w:val="00B0793E"/>
    <w:rsid w:val="00B236A0"/>
    <w:rsid w:val="00B26C63"/>
    <w:rsid w:val="00B44AA8"/>
    <w:rsid w:val="00B457BD"/>
    <w:rsid w:val="00B54C5C"/>
    <w:rsid w:val="00B6103C"/>
    <w:rsid w:val="00B67777"/>
    <w:rsid w:val="00B75E14"/>
    <w:rsid w:val="00B8450A"/>
    <w:rsid w:val="00B93E8D"/>
    <w:rsid w:val="00BA5FCC"/>
    <w:rsid w:val="00BB5EBE"/>
    <w:rsid w:val="00BE7467"/>
    <w:rsid w:val="00BF0C51"/>
    <w:rsid w:val="00BF3986"/>
    <w:rsid w:val="00BF791B"/>
    <w:rsid w:val="00C04228"/>
    <w:rsid w:val="00C31949"/>
    <w:rsid w:val="00C425BD"/>
    <w:rsid w:val="00C43107"/>
    <w:rsid w:val="00C65478"/>
    <w:rsid w:val="00C7254E"/>
    <w:rsid w:val="00C72A4C"/>
    <w:rsid w:val="00C75DD6"/>
    <w:rsid w:val="00C82E1A"/>
    <w:rsid w:val="00C85327"/>
    <w:rsid w:val="00C96DEC"/>
    <w:rsid w:val="00CA736A"/>
    <w:rsid w:val="00CA74C6"/>
    <w:rsid w:val="00CB372C"/>
    <w:rsid w:val="00CB5BE8"/>
    <w:rsid w:val="00CD6BBE"/>
    <w:rsid w:val="00CF380C"/>
    <w:rsid w:val="00D05913"/>
    <w:rsid w:val="00D11042"/>
    <w:rsid w:val="00D1309C"/>
    <w:rsid w:val="00D13917"/>
    <w:rsid w:val="00D140F4"/>
    <w:rsid w:val="00D20717"/>
    <w:rsid w:val="00D34673"/>
    <w:rsid w:val="00D36776"/>
    <w:rsid w:val="00D37120"/>
    <w:rsid w:val="00D53127"/>
    <w:rsid w:val="00D62906"/>
    <w:rsid w:val="00D83D6C"/>
    <w:rsid w:val="00D8646F"/>
    <w:rsid w:val="00D93E8A"/>
    <w:rsid w:val="00D93F27"/>
    <w:rsid w:val="00D95A3C"/>
    <w:rsid w:val="00DA0069"/>
    <w:rsid w:val="00DA32FB"/>
    <w:rsid w:val="00DA4423"/>
    <w:rsid w:val="00DB1B8B"/>
    <w:rsid w:val="00DC01D1"/>
    <w:rsid w:val="00DC415E"/>
    <w:rsid w:val="00DC4F1F"/>
    <w:rsid w:val="00DC60FF"/>
    <w:rsid w:val="00DF39C6"/>
    <w:rsid w:val="00E07FBF"/>
    <w:rsid w:val="00E23FA3"/>
    <w:rsid w:val="00E25EA6"/>
    <w:rsid w:val="00E31F57"/>
    <w:rsid w:val="00E51D61"/>
    <w:rsid w:val="00E528E0"/>
    <w:rsid w:val="00E60000"/>
    <w:rsid w:val="00E64772"/>
    <w:rsid w:val="00E81D8F"/>
    <w:rsid w:val="00E82B49"/>
    <w:rsid w:val="00E94269"/>
    <w:rsid w:val="00E95C3B"/>
    <w:rsid w:val="00EA0335"/>
    <w:rsid w:val="00EA050B"/>
    <w:rsid w:val="00EA55A6"/>
    <w:rsid w:val="00EB188C"/>
    <w:rsid w:val="00EB19C5"/>
    <w:rsid w:val="00EC33D4"/>
    <w:rsid w:val="00ED03E7"/>
    <w:rsid w:val="00EE17B0"/>
    <w:rsid w:val="00EE3282"/>
    <w:rsid w:val="00F205ED"/>
    <w:rsid w:val="00F239A3"/>
    <w:rsid w:val="00F24669"/>
    <w:rsid w:val="00F31CAE"/>
    <w:rsid w:val="00F44F2E"/>
    <w:rsid w:val="00F46C71"/>
    <w:rsid w:val="00F765EA"/>
    <w:rsid w:val="00F83D9E"/>
    <w:rsid w:val="00F85A82"/>
    <w:rsid w:val="00FA36E0"/>
    <w:rsid w:val="00FC4B1B"/>
    <w:rsid w:val="00FC5325"/>
    <w:rsid w:val="00FD055D"/>
    <w:rsid w:val="00FD3B6C"/>
    <w:rsid w:val="236E2C12"/>
    <w:rsid w:val="341477AA"/>
    <w:rsid w:val="55DF5E68"/>
    <w:rsid w:val="78C1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outlineLvl w:val="0"/>
    </w:pPr>
    <w:rPr>
      <w:rFonts w:ascii="Times New Roman" w:hAnsi="Times New Roman" w:eastAsia="宋体" w:cs="Times New Roman"/>
      <w:szCs w:val="21"/>
      <w:u w:val="single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unhideWhenUsed/>
    <w:qFormat/>
    <w:uiPriority w:val="0"/>
    <w:pPr>
      <w:spacing w:after="120"/>
    </w:pPr>
    <w:rPr>
      <w:rFonts w:ascii="Cambria Math" w:hAnsi="Cambria Math" w:eastAsia="宋体" w:cs="Cambria Math"/>
      <w:szCs w:val="20"/>
    </w:rPr>
  </w:style>
  <w:style w:type="paragraph" w:styleId="4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9">
    <w:name w:val="Title"/>
    <w:basedOn w:val="1"/>
    <w:next w:val="1"/>
    <w:link w:val="24"/>
    <w:qFormat/>
    <w:uiPriority w:val="0"/>
    <w:pPr>
      <w:numPr>
        <w:ilvl w:val="0"/>
        <w:numId w:val="1"/>
      </w:numPr>
      <w:spacing w:beforeLines="100" w:afterLines="200"/>
      <w:ind w:left="840"/>
      <w:contextualSpacing/>
      <w:jc w:val="center"/>
      <w:outlineLvl w:val="0"/>
    </w:pPr>
    <w:rPr>
      <w:rFonts w:asciiTheme="majorHAnsi" w:hAnsiTheme="majorHAnsi" w:eastAsiaTheme="majorEastAsia" w:cstheme="majorBidi"/>
      <w:b/>
      <w:spacing w:val="5"/>
      <w:szCs w:val="5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99"/>
    <w:rPr>
      <w:b/>
      <w:bCs/>
    </w:rPr>
  </w:style>
  <w:style w:type="character" w:styleId="14">
    <w:name w:val="Hyperlink"/>
    <w:basedOn w:val="12"/>
    <w:semiHidden/>
    <w:unhideWhenUsed/>
    <w:uiPriority w:val="99"/>
    <w:rPr>
      <w:color w:val="864654"/>
      <w:u w:val="singl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页眉 字符"/>
    <w:basedOn w:val="12"/>
    <w:link w:val="7"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uiPriority w:val="99"/>
    <w:rPr>
      <w:sz w:val="18"/>
      <w:szCs w:val="18"/>
    </w:rPr>
  </w:style>
  <w:style w:type="character" w:customStyle="1" w:styleId="18">
    <w:name w:val="标题 1 字符"/>
    <w:basedOn w:val="12"/>
    <w:link w:val="2"/>
    <w:uiPriority w:val="99"/>
    <w:rPr>
      <w:rFonts w:ascii="Times New Roman" w:hAnsi="Times New Roman" w:eastAsia="宋体" w:cs="Times New Roman"/>
      <w:szCs w:val="21"/>
      <w:u w:val="single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0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21">
    <w:name w:val="日期 字符"/>
    <w:basedOn w:val="12"/>
    <w:link w:val="4"/>
    <w:semiHidden/>
    <w:qFormat/>
    <w:uiPriority w:val="99"/>
  </w:style>
  <w:style w:type="paragraph" w:styleId="22">
    <w:name w:val="No Spacing"/>
    <w:qFormat/>
    <w:uiPriority w:val="1"/>
    <w:pPr>
      <w:widowControl w:val="0"/>
    </w:pPr>
    <w:rPr>
      <w:rFonts w:ascii="Times New Roman" w:hAnsi="Times New Roman" w:eastAsia="PMingLiU" w:cs="Times New Roman"/>
      <w:kern w:val="2"/>
      <w:sz w:val="24"/>
      <w:szCs w:val="20"/>
      <w:lang w:val="en-US" w:eastAsia="zh-TW" w:bidi="ar-SA"/>
    </w:rPr>
  </w:style>
  <w:style w:type="character" w:customStyle="1" w:styleId="23">
    <w:name w:val="正文文本 字符"/>
    <w:basedOn w:val="12"/>
    <w:link w:val="3"/>
    <w:qFormat/>
    <w:uiPriority w:val="0"/>
    <w:rPr>
      <w:rFonts w:ascii="Cambria Math" w:hAnsi="Cambria Math" w:eastAsia="宋体" w:cs="Cambria Math"/>
      <w:szCs w:val="20"/>
    </w:rPr>
  </w:style>
  <w:style w:type="character" w:customStyle="1" w:styleId="24">
    <w:name w:val="标题 字符"/>
    <w:basedOn w:val="12"/>
    <w:link w:val="9"/>
    <w:uiPriority w:val="0"/>
    <w:rPr>
      <w:rFonts w:asciiTheme="majorHAnsi" w:hAnsiTheme="majorHAnsi" w:eastAsiaTheme="majorEastAsia" w:cstheme="majorBidi"/>
      <w:b/>
      <w:spacing w:val="5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44BFA8-2D32-4341-8F79-D2839924B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5063</Words>
  <Characters>5215</Characters>
  <Lines>39</Lines>
  <Paragraphs>11</Paragraphs>
  <TotalTime>1</TotalTime>
  <ScaleCrop>false</ScaleCrop>
  <LinksUpToDate>false</LinksUpToDate>
  <CharactersWithSpaces>5375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2017-10-19T02:46:00Z</dcterms:created>
  <dc:creator>dell</dc:creator>
  <cp:lastModifiedBy>WPS_1670647604</cp:lastModifiedBy>
  <cp:lastPrinted>2022-01-15T11:58:00Z</cp:lastPrinted>
  <dcterms:modified xsi:type="dcterms:W3CDTF">2023-08-25T02:16:56Z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90E0FE036D5F45098A3369E21325DBA1_12</vt:lpwstr>
  </property>
</Properties>
</file>